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eastAsia="ru-RU"/>
        </w:rPr>
      </w:pPr>
      <w:bookmarkStart w:id="0" w:name="_GoBack"/>
      <w:bookmarkEnd w:id="0"/>
      <w:r w:rsidRPr="001146E9">
        <w:rPr>
          <w:rFonts w:ascii="Times New Roman" w:eastAsia="Times New Roman" w:hAnsi="Times New Roman" w:cs="Times New Roman"/>
          <w:b/>
          <w:bCs/>
          <w:color w:val="000000"/>
          <w:sz w:val="28"/>
          <w:szCs w:val="28"/>
          <w:lang w:eastAsia="ru-RU"/>
        </w:rPr>
        <w:tab/>
      </w:r>
      <w:r w:rsidRPr="001146E9">
        <w:rPr>
          <w:rFonts w:ascii="Times New Roman" w:eastAsia="Times New Roman" w:hAnsi="Times New Roman" w:cs="Times New Roman"/>
          <w:b/>
          <w:bCs/>
          <w:color w:val="000000"/>
          <w:sz w:val="28"/>
          <w:szCs w:val="28"/>
          <w:lang w:eastAsia="ru-RU"/>
        </w:rPr>
        <w:tab/>
      </w:r>
      <w:r w:rsidRPr="001146E9">
        <w:rPr>
          <w:rFonts w:ascii="Times New Roman" w:eastAsia="Times New Roman" w:hAnsi="Times New Roman" w:cs="Times New Roman"/>
          <w:b/>
          <w:bCs/>
          <w:color w:val="000000"/>
          <w:sz w:val="28"/>
          <w:szCs w:val="28"/>
          <w:lang w:eastAsia="ru-RU"/>
        </w:rPr>
        <w:tab/>
      </w:r>
      <w:r w:rsidRPr="001146E9">
        <w:rPr>
          <w:rFonts w:ascii="Times New Roman" w:eastAsia="Times New Roman" w:hAnsi="Times New Roman" w:cs="Times New Roman"/>
          <w:b/>
          <w:bCs/>
          <w:color w:val="000000"/>
          <w:sz w:val="28"/>
          <w:szCs w:val="28"/>
          <w:lang w:val="ru-RU" w:eastAsia="ru-RU"/>
        </w:rPr>
        <w:t xml:space="preserve">                                          </w:t>
      </w:r>
      <w:r w:rsidRPr="001146E9">
        <w:rPr>
          <w:rFonts w:ascii="Times New Roman" w:eastAsia="Times New Roman" w:hAnsi="Times New Roman" w:cs="Times New Roman"/>
          <w:b/>
          <w:bCs/>
          <w:color w:val="000000"/>
          <w:sz w:val="28"/>
          <w:szCs w:val="28"/>
          <w:lang w:eastAsia="ru-RU"/>
        </w:rPr>
        <w:tab/>
      </w:r>
      <w:r w:rsidRPr="001146E9">
        <w:rPr>
          <w:rFonts w:ascii="Times New Roman" w:eastAsia="Times New Roman" w:hAnsi="Times New Roman" w:cs="Times New Roman"/>
          <w:b/>
          <w:bCs/>
          <w:color w:val="000000"/>
          <w:sz w:val="28"/>
          <w:szCs w:val="28"/>
          <w:lang w:eastAsia="ru-RU"/>
        </w:rPr>
        <w:tab/>
      </w:r>
      <w:r w:rsidRPr="001146E9">
        <w:rPr>
          <w:rFonts w:ascii="Times New Roman" w:eastAsia="Times New Roman" w:hAnsi="Times New Roman" w:cs="Times New Roman"/>
          <w:b/>
          <w:bCs/>
          <w:color w:val="000000"/>
          <w:sz w:val="28"/>
          <w:szCs w:val="28"/>
          <w:lang w:eastAsia="ru-RU"/>
        </w:rPr>
        <w:tab/>
      </w:r>
      <w:r w:rsidRPr="001146E9">
        <w:rPr>
          <w:rFonts w:ascii="Times New Roman" w:eastAsia="Times New Roman" w:hAnsi="Times New Roman" w:cs="Times New Roman"/>
          <w:bCs/>
          <w:color w:val="000000"/>
          <w:sz w:val="16"/>
          <w:szCs w:val="16"/>
          <w:lang w:eastAsia="ru-RU"/>
        </w:rPr>
        <w:t>Додаток 38</w:t>
      </w:r>
    </w:p>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eastAsia="ru-RU"/>
        </w:rPr>
      </w:pP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eastAsia="ru-RU"/>
        </w:rPr>
      </w:pP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r>
      <w:r w:rsidRPr="001146E9">
        <w:rPr>
          <w:rFonts w:ascii="Times New Roman" w:eastAsia="Times New Roman" w:hAnsi="Times New Roman" w:cs="Times New Roman"/>
          <w:bCs/>
          <w:color w:val="000000"/>
          <w:sz w:val="16"/>
          <w:szCs w:val="16"/>
          <w:lang w:eastAsia="ru-RU"/>
        </w:rPr>
        <w:tab/>
        <w:t>цінних паперів (пункт1 глави 4 розділу III)</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8"/>
          <w:szCs w:val="28"/>
          <w:lang w:val="ru-RU" w:eastAsia="ru-RU"/>
        </w:rPr>
      </w:pP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r>
    </w:p>
    <w:p w:rsidR="001146E9" w:rsidRPr="001146E9" w:rsidRDefault="001146E9" w:rsidP="001146E9">
      <w:pPr>
        <w:spacing w:after="0" w:line="240" w:lineRule="auto"/>
        <w:outlineLvl w:val="2"/>
        <w:rPr>
          <w:rFonts w:ascii="Times New Roman" w:eastAsia="Times New Roman" w:hAnsi="Times New Roman" w:cs="Times New Roman"/>
          <w:b/>
          <w:bCs/>
          <w:color w:val="000000"/>
          <w:sz w:val="28"/>
          <w:szCs w:val="28"/>
          <w:lang w:val="ru-RU" w:eastAsia="ru-RU"/>
        </w:rPr>
      </w:pP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r>
      <w:r w:rsidRPr="001146E9">
        <w:rPr>
          <w:rFonts w:ascii="Times New Roman" w:eastAsia="Times New Roman" w:hAnsi="Times New Roman" w:cs="Times New Roman"/>
          <w:b/>
          <w:bCs/>
          <w:color w:val="000000"/>
          <w:sz w:val="28"/>
          <w:szCs w:val="28"/>
          <w:lang w:val="ru-RU" w:eastAsia="ru-RU"/>
        </w:rPr>
        <w:tab/>
        <w:t>Титульний аркуш</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ru-RU"/>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ru-RU"/>
        </w:rPr>
      </w:pPr>
    </w:p>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single"/>
          <w:lang w:val="ru-RU" w:eastAsia="ru-RU"/>
        </w:rPr>
      </w:pPr>
      <w:r w:rsidRPr="001146E9">
        <w:rPr>
          <w:rFonts w:ascii="Times New Roman" w:eastAsia="Times New Roman" w:hAnsi="Times New Roman" w:cs="Times New Roman"/>
          <w:b/>
          <w:bCs/>
          <w:color w:val="000000"/>
          <w:sz w:val="28"/>
          <w:szCs w:val="28"/>
          <w:lang w:eastAsia="ru-RU"/>
        </w:rPr>
        <w:t xml:space="preserve">         </w:t>
      </w:r>
      <w:r w:rsidRPr="001146E9">
        <w:rPr>
          <w:rFonts w:ascii="Times New Roman" w:eastAsia="Times New Roman" w:hAnsi="Times New Roman" w:cs="Times New Roman"/>
          <w:b/>
          <w:bCs/>
          <w:color w:val="000000"/>
          <w:sz w:val="28"/>
          <w:szCs w:val="28"/>
          <w:lang w:val="ru-RU" w:eastAsia="ru-RU"/>
        </w:rPr>
        <w:t xml:space="preserve">     </w:t>
      </w:r>
      <w:r w:rsidRPr="001146E9">
        <w:rPr>
          <w:rFonts w:ascii="Times New Roman" w:eastAsia="Times New Roman" w:hAnsi="Times New Roman" w:cs="Times New Roman"/>
          <w:b/>
          <w:bCs/>
          <w:color w:val="000000"/>
          <w:sz w:val="20"/>
          <w:szCs w:val="20"/>
          <w:u w:val="single"/>
          <w:lang w:val="ru-RU" w:eastAsia="ru-RU"/>
        </w:rPr>
        <w:t>31.03.2020</w:t>
      </w:r>
    </w:p>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eastAsia="ru-RU"/>
        </w:rPr>
      </w:pPr>
      <w:r w:rsidRPr="001146E9">
        <w:rPr>
          <w:rFonts w:ascii="Times New Roman" w:eastAsia="Times New Roman" w:hAnsi="Times New Roman" w:cs="Times New Roman"/>
          <w:b/>
          <w:bCs/>
          <w:color w:val="000000"/>
          <w:sz w:val="20"/>
          <w:szCs w:val="20"/>
          <w:lang w:val="ru-RU" w:eastAsia="ru-RU"/>
        </w:rPr>
        <w:t xml:space="preserve">            </w:t>
      </w:r>
      <w:r w:rsidRPr="001146E9">
        <w:rPr>
          <w:rFonts w:ascii="Times New Roman" w:eastAsia="Times New Roman" w:hAnsi="Times New Roman" w:cs="Times New Roman"/>
          <w:b/>
          <w:bCs/>
          <w:color w:val="000000"/>
          <w:sz w:val="20"/>
          <w:szCs w:val="20"/>
          <w:lang w:eastAsia="ru-RU"/>
        </w:rPr>
        <w:t xml:space="preserve"> (</w:t>
      </w:r>
      <w:r w:rsidRPr="001146E9">
        <w:rPr>
          <w:rFonts w:ascii="Times New Roman" w:eastAsia="Times New Roman" w:hAnsi="Times New Roman" w:cs="Times New Roman"/>
          <w:bCs/>
          <w:color w:val="000000"/>
          <w:sz w:val="16"/>
          <w:szCs w:val="16"/>
          <w:lang w:eastAsia="ru-RU"/>
        </w:rPr>
        <w:t xml:space="preserve">дата реєстрації емітентом </w:t>
      </w:r>
      <w:r w:rsidRPr="001146E9">
        <w:rPr>
          <w:rFonts w:ascii="Times New Roman" w:eastAsia="Times New Roman" w:hAnsi="Times New Roman" w:cs="Times New Roman"/>
          <w:bCs/>
          <w:color w:val="000000"/>
          <w:sz w:val="16"/>
          <w:szCs w:val="16"/>
          <w:lang w:eastAsia="ru-RU"/>
        </w:rPr>
        <w:br/>
        <w:t xml:space="preserve">                  електронного документа)</w:t>
      </w:r>
    </w:p>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eastAsia="ru-RU"/>
        </w:rPr>
      </w:pPr>
    </w:p>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val="ru-RU" w:eastAsia="ru-RU"/>
        </w:rPr>
      </w:pPr>
      <w:r w:rsidRPr="001146E9">
        <w:rPr>
          <w:rFonts w:ascii="Times New Roman" w:eastAsia="Times New Roman" w:hAnsi="Times New Roman" w:cs="Times New Roman"/>
          <w:bCs/>
          <w:color w:val="000000"/>
          <w:sz w:val="16"/>
          <w:szCs w:val="16"/>
          <w:lang w:val="ru-RU" w:eastAsia="ru-RU"/>
        </w:rPr>
        <w:t xml:space="preserve">               </w:t>
      </w:r>
      <w:r w:rsidRPr="001146E9">
        <w:rPr>
          <w:rFonts w:ascii="Times New Roman" w:eastAsia="Times New Roman" w:hAnsi="Times New Roman" w:cs="Times New Roman"/>
          <w:bCs/>
          <w:color w:val="000000"/>
          <w:sz w:val="16"/>
          <w:szCs w:val="16"/>
          <w:lang w:eastAsia="ru-RU"/>
        </w:rPr>
        <w:t xml:space="preserve">№ </w:t>
      </w:r>
      <w:r w:rsidRPr="001146E9">
        <w:rPr>
          <w:rFonts w:ascii="Times New Roman" w:eastAsia="Times New Roman" w:hAnsi="Times New Roman" w:cs="Times New Roman"/>
          <w:b/>
          <w:bCs/>
          <w:color w:val="000000"/>
          <w:sz w:val="20"/>
          <w:szCs w:val="20"/>
          <w:u w:val="single"/>
          <w:lang w:val="ru-RU" w:eastAsia="ru-RU"/>
        </w:rPr>
        <w:t>1</w:t>
      </w:r>
    </w:p>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eastAsia="ru-RU"/>
        </w:rPr>
      </w:pPr>
      <w:r w:rsidRPr="001146E9">
        <w:rPr>
          <w:rFonts w:ascii="Times New Roman" w:eastAsia="Times New Roman" w:hAnsi="Times New Roman" w:cs="Times New Roman"/>
          <w:bCs/>
          <w:color w:val="000000"/>
          <w:sz w:val="16"/>
          <w:szCs w:val="16"/>
          <w:lang w:val="ru-RU" w:eastAsia="ru-RU"/>
        </w:rPr>
        <w:t xml:space="preserve">                  </w:t>
      </w:r>
      <w:r w:rsidRPr="001146E9">
        <w:rPr>
          <w:rFonts w:ascii="Times New Roman" w:eastAsia="Times New Roman" w:hAnsi="Times New Roman" w:cs="Times New Roman"/>
          <w:bCs/>
          <w:color w:val="000000"/>
          <w:sz w:val="16"/>
          <w:szCs w:val="16"/>
          <w:lang w:eastAsia="ru-RU"/>
        </w:rPr>
        <w:t>вихідний реєстраційний</w:t>
      </w:r>
      <w:r w:rsidRPr="001146E9">
        <w:rPr>
          <w:rFonts w:ascii="Times New Roman" w:eastAsia="Times New Roman" w:hAnsi="Times New Roman" w:cs="Times New Roman"/>
          <w:bCs/>
          <w:color w:val="000000"/>
          <w:sz w:val="16"/>
          <w:szCs w:val="16"/>
          <w:lang w:eastAsia="ru-RU"/>
        </w:rPr>
        <w:br/>
        <w:t xml:space="preserve">                  номер електронного документа)</w:t>
      </w:r>
    </w:p>
    <w:p w:rsidR="001146E9" w:rsidRPr="001146E9" w:rsidRDefault="001146E9" w:rsidP="001146E9">
      <w:pPr>
        <w:spacing w:after="0" w:line="240" w:lineRule="auto"/>
        <w:outlineLvl w:val="2"/>
        <w:rPr>
          <w:rFonts w:ascii="Times New Roman" w:eastAsia="Times New Roman" w:hAnsi="Times New Roman" w:cs="Times New Roman"/>
          <w:bCs/>
          <w:color w:val="000000"/>
          <w:sz w:val="16"/>
          <w:szCs w:val="16"/>
          <w:lang w:eastAsia="ru-RU"/>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1146E9" w:rsidRPr="001146E9" w:rsidTr="00BC3D09">
        <w:tc>
          <w:tcPr>
            <w:tcW w:w="5000" w:type="pct"/>
            <w:tcMar>
              <w:top w:w="60" w:type="dxa"/>
              <w:left w:w="60" w:type="dxa"/>
              <w:bottom w:w="60" w:type="dxa"/>
              <w:right w:w="60" w:type="dxa"/>
            </w:tcMar>
            <w:vAlign w:val="cente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1146E9">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1146E9" w:rsidRPr="001146E9" w:rsidTr="00BC3D09">
        <w:tc>
          <w:tcPr>
            <w:tcW w:w="156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val="en-US" w:eastAsia="ru-RU"/>
              </w:rPr>
            </w:pPr>
            <w:r w:rsidRPr="001146E9">
              <w:rPr>
                <w:rFonts w:ascii="Times New Roman" w:eastAsia="Times New Roman" w:hAnsi="Times New Roman" w:cs="Times New Roman"/>
                <w:color w:val="000000"/>
                <w:sz w:val="20"/>
                <w:szCs w:val="20"/>
                <w:lang w:val="en-US" w:eastAsia="ru-RU"/>
              </w:rPr>
              <w:t>Виконавчий директор</w:t>
            </w:r>
          </w:p>
        </w:tc>
        <w:tc>
          <w:tcPr>
            <w:tcW w:w="18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val="ru-RU" w:eastAsia="ru-RU"/>
              </w:rPr>
            </w:pPr>
            <w:r w:rsidRPr="001146E9">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val="ru-RU" w:eastAsia="ru-RU"/>
              </w:rPr>
            </w:pPr>
            <w:r w:rsidRPr="001146E9">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val="ru-RU" w:eastAsia="ru-RU"/>
              </w:rPr>
            </w:pPr>
            <w:r w:rsidRPr="001146E9">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1146E9" w:rsidRPr="001146E9" w:rsidRDefault="001146E9" w:rsidP="001146E9">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1146E9">
              <w:rPr>
                <w:rFonts w:ascii="Times New Roman" w:eastAsia="Times New Roman" w:hAnsi="Times New Roman" w:cs="Times New Roman"/>
                <w:color w:val="000000"/>
                <w:sz w:val="20"/>
                <w:szCs w:val="20"/>
                <w:lang w:val="en-US" w:eastAsia="ru-RU"/>
              </w:rPr>
              <w:t>Клюк Роман Михайлович</w:t>
            </w:r>
          </w:p>
        </w:tc>
      </w:tr>
      <w:tr w:rsidR="001146E9" w:rsidRPr="001146E9" w:rsidTr="00BC3D09">
        <w:tc>
          <w:tcPr>
            <w:tcW w:w="156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4"/>
                <w:szCs w:val="24"/>
                <w:lang w:val="ru-RU" w:eastAsia="ru-RU"/>
              </w:rPr>
            </w:pPr>
            <w:r w:rsidRPr="001146E9">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4"/>
                <w:szCs w:val="24"/>
                <w:lang w:val="ru-RU" w:eastAsia="ru-RU"/>
              </w:rPr>
            </w:pPr>
            <w:r w:rsidRPr="001146E9">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4"/>
                <w:szCs w:val="24"/>
                <w:lang w:val="ru-RU" w:eastAsia="ru-RU"/>
              </w:rPr>
            </w:pPr>
            <w:r w:rsidRPr="001146E9">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4"/>
                <w:szCs w:val="24"/>
                <w:lang w:val="ru-RU" w:eastAsia="ru-RU"/>
              </w:rPr>
            </w:pPr>
            <w:r w:rsidRPr="001146E9">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4"/>
                <w:szCs w:val="24"/>
                <w:lang w:val="ru-RU" w:eastAsia="ru-RU"/>
              </w:rPr>
            </w:pPr>
            <w:r w:rsidRPr="001146E9">
              <w:rPr>
                <w:rFonts w:ascii="Times New Roman" w:eastAsia="Times New Roman" w:hAnsi="Times New Roman" w:cs="Times New Roman"/>
                <w:color w:val="000000"/>
                <w:sz w:val="20"/>
                <w:szCs w:val="20"/>
                <w:lang w:val="ru-RU" w:eastAsia="ru-RU"/>
              </w:rPr>
              <w:t>(прізвище та ініціали керівника)</w:t>
            </w:r>
          </w:p>
        </w:tc>
      </w:tr>
      <w:tr w:rsidR="001146E9" w:rsidRPr="001146E9" w:rsidTr="00BC3D09">
        <w:trPr>
          <w:trHeight w:val="121"/>
        </w:trPr>
        <w:tc>
          <w:tcPr>
            <w:tcW w:w="5460" w:type="dxa"/>
            <w:gridSpan w:val="4"/>
            <w:vMerge w:val="restart"/>
            <w:tcMar>
              <w:top w:w="30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val="en-US" w:eastAsia="ru-RU"/>
              </w:rPr>
            </w:pPr>
          </w:p>
        </w:tc>
      </w:tr>
      <w:tr w:rsidR="001146E9" w:rsidRPr="001146E9" w:rsidTr="00BC3D09">
        <w:trPr>
          <w:trHeight w:val="44"/>
        </w:trPr>
        <w:tc>
          <w:tcPr>
            <w:tcW w:w="5460" w:type="dxa"/>
            <w:gridSpan w:val="4"/>
            <w:vMerge/>
            <w:vAlign w:val="center"/>
          </w:tcPr>
          <w:p w:rsidR="001146E9" w:rsidRPr="001146E9" w:rsidRDefault="001146E9" w:rsidP="001146E9">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4"/>
                <w:szCs w:val="24"/>
                <w:lang w:val="ru-RU" w:eastAsia="ru-RU"/>
              </w:rPr>
            </w:pPr>
          </w:p>
        </w:tc>
      </w:tr>
      <w:tr w:rsidR="001146E9" w:rsidRPr="001146E9" w:rsidTr="00BC3D09">
        <w:tc>
          <w:tcPr>
            <w:tcW w:w="9601" w:type="dxa"/>
            <w:gridSpan w:val="5"/>
            <w:tcMar>
              <w:top w:w="60" w:type="dxa"/>
              <w:left w:w="60" w:type="dxa"/>
              <w:bottom w:w="60" w:type="dxa"/>
              <w:right w:w="60" w:type="dxa"/>
            </w:tcMar>
            <w:vAlign w:val="center"/>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1146E9">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1146E9">
              <w:rPr>
                <w:rFonts w:ascii="Times New Roman" w:eastAsia="Times New Roman" w:hAnsi="Times New Roman" w:cs="Times New Roman"/>
                <w:b/>
                <w:bCs/>
                <w:color w:val="000000"/>
                <w:sz w:val="24"/>
                <w:szCs w:val="24"/>
                <w:lang w:val="ru-RU" w:eastAsia="ru-RU"/>
              </w:rPr>
              <w:br/>
              <w:t xml:space="preserve">за 2019 рік </w:t>
            </w:r>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5022"/>
        <w:gridCol w:w="4857"/>
      </w:tblGrid>
      <w:tr w:rsidR="001146E9" w:rsidRPr="001146E9" w:rsidTr="00BC3D09">
        <w:tc>
          <w:tcPr>
            <w:tcW w:w="5000" w:type="pct"/>
            <w:gridSpan w:val="2"/>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color w:val="000000"/>
                <w:sz w:val="24"/>
                <w:szCs w:val="24"/>
                <w:lang w:val="ru-RU" w:eastAsia="ru-RU"/>
              </w:rPr>
            </w:pPr>
            <w:r w:rsidRPr="001146E9">
              <w:rPr>
                <w:rFonts w:ascii="Times New Roman" w:eastAsia="Times New Roman" w:hAnsi="Times New Roman" w:cs="Times New Roman"/>
                <w:b/>
                <w:bCs/>
                <w:color w:val="000000"/>
                <w:sz w:val="24"/>
                <w:szCs w:val="24"/>
                <w:lang w:val="en-US" w:eastAsia="ru-RU"/>
              </w:rPr>
              <w:t>I</w:t>
            </w:r>
            <w:r w:rsidRPr="001146E9">
              <w:rPr>
                <w:rFonts w:ascii="Times New Roman" w:eastAsia="Times New Roman" w:hAnsi="Times New Roman" w:cs="Times New Roman"/>
                <w:b/>
                <w:bCs/>
                <w:color w:val="000000"/>
                <w:sz w:val="24"/>
                <w:szCs w:val="24"/>
                <w:lang w:val="ru-RU" w:eastAsia="ru-RU"/>
              </w:rPr>
              <w:t>. Загальні відомості</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color w:val="000000"/>
                <w:sz w:val="20"/>
                <w:szCs w:val="20"/>
                <w:lang w:val="ru-RU" w:eastAsia="ru-RU"/>
              </w:rPr>
            </w:pPr>
            <w:r w:rsidRPr="001146E9">
              <w:rPr>
                <w:rFonts w:ascii="Times New Roman" w:eastAsia="Times New Roman" w:hAnsi="Times New Roman" w:cs="Times New Roman"/>
                <w:b/>
                <w:color w:val="000000"/>
                <w:sz w:val="20"/>
                <w:szCs w:val="20"/>
                <w:lang w:val="ru-RU" w:eastAsia="ru-RU"/>
              </w:rPr>
              <w:t>1. Повне найменування емітента</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Приватне акцiонерне товариство "Сiльенерго"</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color w:val="000000"/>
                <w:sz w:val="20"/>
                <w:szCs w:val="20"/>
                <w:lang w:val="ru-RU" w:eastAsia="ru-RU"/>
              </w:rPr>
            </w:pPr>
            <w:r w:rsidRPr="001146E9">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Приватне акцiонерне товариство</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color w:val="000000"/>
                <w:sz w:val="20"/>
                <w:szCs w:val="20"/>
                <w:lang w:val="ru-RU" w:eastAsia="ru-RU"/>
              </w:rPr>
            </w:pPr>
            <w:r w:rsidRPr="001146E9">
              <w:rPr>
                <w:rFonts w:ascii="Times New Roman" w:eastAsia="Times New Roman" w:hAnsi="Times New Roman" w:cs="Times New Roman"/>
                <w:b/>
                <w:color w:val="000000"/>
                <w:sz w:val="20"/>
                <w:szCs w:val="20"/>
                <w:lang w:val="ru-RU" w:eastAsia="ru-RU"/>
              </w:rPr>
              <w:t xml:space="preserve">3. </w:t>
            </w:r>
            <w:r w:rsidRPr="001146E9">
              <w:rPr>
                <w:rFonts w:ascii="Times New Roman" w:eastAsia="Times New Roman" w:hAnsi="Times New Roman" w:cs="Times New Roman"/>
                <w:b/>
                <w:color w:val="000000"/>
                <w:sz w:val="20"/>
                <w:szCs w:val="20"/>
                <w:lang w:eastAsia="ru-RU"/>
              </w:rPr>
              <w:t>Ідентифікаційний код юридичної особи.</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03045776</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color w:val="000000"/>
                <w:sz w:val="20"/>
                <w:szCs w:val="20"/>
                <w:lang w:val="ru-RU" w:eastAsia="ru-RU"/>
              </w:rPr>
            </w:pPr>
            <w:r w:rsidRPr="001146E9">
              <w:rPr>
                <w:rFonts w:ascii="Times New Roman" w:eastAsia="Times New Roman" w:hAnsi="Times New Roman" w:cs="Times New Roman"/>
                <w:b/>
                <w:color w:val="000000"/>
                <w:sz w:val="20"/>
                <w:szCs w:val="20"/>
                <w:lang w:val="ru-RU" w:eastAsia="ru-RU"/>
              </w:rPr>
              <w:t>4. Місцезнаходження емітента</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78000 Iвано-Франкiвська область Тлумацький м.Тлумач Дев'ятого Травня, 22</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color w:val="000000"/>
                <w:sz w:val="20"/>
                <w:szCs w:val="20"/>
                <w:lang w:val="ru-RU" w:eastAsia="ru-RU"/>
              </w:rPr>
            </w:pPr>
            <w:r w:rsidRPr="001146E9">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0971422036 д/н</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color w:val="000000"/>
                <w:sz w:val="20"/>
                <w:szCs w:val="20"/>
                <w:lang w:val="ru-RU" w:eastAsia="ru-RU"/>
              </w:rPr>
            </w:pPr>
            <w:r w:rsidRPr="001146E9">
              <w:rPr>
                <w:rFonts w:ascii="Times New Roman" w:eastAsia="Times New Roman" w:hAnsi="Times New Roman" w:cs="Times New Roman"/>
                <w:b/>
                <w:color w:val="000000"/>
                <w:sz w:val="20"/>
                <w:szCs w:val="20"/>
                <w:lang w:val="ru-RU" w:eastAsia="ru-RU"/>
              </w:rPr>
              <w:t xml:space="preserve">6. </w:t>
            </w:r>
            <w:r w:rsidRPr="001146E9">
              <w:rPr>
                <w:rFonts w:ascii="Times New Roman" w:eastAsia="Times New Roman" w:hAnsi="Times New Roman" w:cs="Times New Roman"/>
                <w:b/>
                <w:color w:val="000000"/>
                <w:sz w:val="20"/>
                <w:szCs w:val="20"/>
                <w:lang w:eastAsia="ru-RU"/>
              </w:rPr>
              <w:t>Адреса електронної пошти</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vas@pkg.if.ua</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1146E9">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31.03.2020</w:t>
            </w:r>
          </w:p>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д/н</w:t>
            </w:r>
          </w:p>
        </w:tc>
      </w:tr>
      <w:tr w:rsidR="001146E9" w:rsidRPr="001146E9" w:rsidTr="00DB5468">
        <w:tc>
          <w:tcPr>
            <w:tcW w:w="2542" w:type="pct"/>
            <w:tcMar>
              <w:top w:w="60" w:type="dxa"/>
              <w:left w:w="60" w:type="dxa"/>
              <w:bottom w:w="60" w:type="dxa"/>
              <w:right w:w="60" w:type="dxa"/>
            </w:tcMar>
            <w:vAlign w:val="cente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1146E9">
              <w:rPr>
                <w:rFonts w:ascii="Times New Roman" w:eastAsia="Times New Roman" w:hAnsi="Times New Roman" w:cs="Times New Roman"/>
                <w:b/>
                <w:color w:val="000000"/>
                <w:sz w:val="20"/>
                <w:szCs w:val="20"/>
                <w:lang w:eastAsia="ru-RU"/>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c>
          <w:tcPr>
            <w:tcW w:w="2458" w:type="pct"/>
            <w:vAlign w:val="center"/>
          </w:tcPr>
          <w:p w:rsidR="001146E9" w:rsidRPr="001146E9" w:rsidRDefault="001146E9" w:rsidP="001146E9">
            <w:pPr>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 xml:space="preserve">Державна установа "Агентство з розвитку </w:t>
            </w:r>
            <w:r w:rsidRPr="001146E9">
              <w:rPr>
                <w:rFonts w:ascii="Times New Roman" w:eastAsia="Times New Roman" w:hAnsi="Times New Roman" w:cs="Times New Roman"/>
                <w:sz w:val="20"/>
                <w:szCs w:val="20"/>
                <w:lang w:val="en-US" w:eastAsia="ru-RU"/>
              </w:rPr>
              <w:t>i</w:t>
            </w:r>
            <w:r w:rsidRPr="001146E9">
              <w:rPr>
                <w:rFonts w:ascii="Times New Roman" w:eastAsia="Times New Roman" w:hAnsi="Times New Roman" w:cs="Times New Roman"/>
                <w:sz w:val="20"/>
                <w:szCs w:val="20"/>
                <w:lang w:val="ru-RU" w:eastAsia="ru-RU"/>
              </w:rPr>
              <w:t>нфраструктури фондового ринку України"</w:t>
            </w:r>
          </w:p>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21676262</w:t>
            </w:r>
          </w:p>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Україна</w:t>
            </w:r>
          </w:p>
          <w:p w:rsidR="001146E9" w:rsidRPr="001146E9" w:rsidRDefault="001146E9" w:rsidP="001146E9">
            <w:pPr>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DR/00001/APA</w:t>
            </w:r>
          </w:p>
        </w:tc>
      </w:tr>
      <w:tr w:rsidR="001146E9" w:rsidRPr="001146E9" w:rsidTr="00BC3D09">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4"/>
                <w:szCs w:val="24"/>
                <w:lang w:val="ru-RU" w:eastAsia="ru-RU"/>
              </w:rPr>
            </w:pPr>
            <w:r w:rsidRPr="001146E9">
              <w:rPr>
                <w:rFonts w:ascii="Times New Roman" w:eastAsia="Times New Roman" w:hAnsi="Times New Roman" w:cs="Times New Roman"/>
                <w:b/>
                <w:bCs/>
                <w:sz w:val="24"/>
                <w:szCs w:val="24"/>
                <w:lang w:val="en-US" w:eastAsia="ru-RU"/>
              </w:rPr>
              <w:t>II</w:t>
            </w:r>
            <w:r w:rsidRPr="001146E9">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val="ru-RU" w:eastAsia="ru-RU"/>
        </w:rPr>
      </w:pPr>
    </w:p>
    <w:p w:rsidR="001146E9" w:rsidRPr="001146E9" w:rsidRDefault="001146E9" w:rsidP="001146E9">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1146E9" w:rsidRPr="001146E9" w:rsidTr="00BC3D09">
        <w:tc>
          <w:tcPr>
            <w:tcW w:w="2580" w:type="dxa"/>
            <w:tcMar>
              <w:top w:w="60" w:type="dxa"/>
              <w:left w:w="60" w:type="dxa"/>
              <w:bottom w:w="60" w:type="dxa"/>
              <w:right w:w="60" w:type="dxa"/>
            </w:tcMar>
            <w:vAlign w:val="bottom"/>
          </w:tcPr>
          <w:p w:rsidR="001146E9" w:rsidRPr="001146E9" w:rsidRDefault="001146E9" w:rsidP="001146E9">
            <w:pPr>
              <w:spacing w:after="0" w:line="240" w:lineRule="auto"/>
              <w:rPr>
                <w:rFonts w:ascii="Times New Roman" w:eastAsia="Times New Roman" w:hAnsi="Times New Roman" w:cs="Times New Roman"/>
                <w:b/>
                <w:sz w:val="20"/>
                <w:szCs w:val="20"/>
                <w:lang w:val="ru-RU" w:eastAsia="ru-RU"/>
              </w:rPr>
            </w:pPr>
            <w:r w:rsidRPr="001146E9">
              <w:rPr>
                <w:rFonts w:ascii="Times New Roman" w:eastAsia="Times New Roman" w:hAnsi="Times New Roman" w:cs="Times New Roman"/>
                <w:b/>
                <w:color w:val="000000"/>
                <w:sz w:val="20"/>
                <w:szCs w:val="20"/>
                <w:lang w:eastAsia="ru-RU"/>
              </w:rPr>
              <w:t>Повідомлення розміщено на власному</w:t>
            </w:r>
            <w:r w:rsidRPr="001146E9">
              <w:rPr>
                <w:rFonts w:ascii="Times New Roman" w:eastAsia="Times New Roman" w:hAnsi="Times New Roman" w:cs="Times New Roman"/>
                <w:b/>
                <w:color w:val="000000"/>
                <w:sz w:val="20"/>
                <w:szCs w:val="20"/>
                <w:lang w:eastAsia="ru-RU"/>
              </w:rPr>
              <w:br/>
              <w:t>веб-сайті учасника фондового ринку</w:t>
            </w:r>
          </w:p>
        </w:tc>
        <w:tc>
          <w:tcPr>
            <w:tcW w:w="4568" w:type="dxa"/>
            <w:tcMar>
              <w:top w:w="60" w:type="dxa"/>
              <w:left w:w="60" w:type="dxa"/>
              <w:bottom w:w="60" w:type="dxa"/>
              <w:right w:w="60" w:type="dxa"/>
            </w:tcMar>
            <w:vAlign w:val="bottom"/>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www.silenergo.prat.ua</w:t>
            </w:r>
          </w:p>
        </w:tc>
        <w:tc>
          <w:tcPr>
            <w:tcW w:w="292" w:type="dxa"/>
            <w:tcMar>
              <w:top w:w="60" w:type="dxa"/>
              <w:left w:w="60" w:type="dxa"/>
              <w:bottom w:w="60" w:type="dxa"/>
              <w:right w:w="60" w:type="dxa"/>
            </w:tcMar>
            <w:vAlign w:val="bottom"/>
          </w:tcPr>
          <w:p w:rsidR="001146E9" w:rsidRPr="001146E9" w:rsidRDefault="001146E9" w:rsidP="001146E9">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31.03.2020</w:t>
            </w:r>
          </w:p>
        </w:tc>
      </w:tr>
      <w:tr w:rsidR="001146E9" w:rsidRPr="001146E9" w:rsidTr="00BC3D09">
        <w:tc>
          <w:tcPr>
            <w:tcW w:w="258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4"/>
                <w:szCs w:val="24"/>
                <w:lang w:val="ru-RU" w:eastAsia="ru-RU"/>
              </w:rPr>
            </w:pPr>
            <w:r w:rsidRPr="001146E9">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16"/>
                <w:szCs w:val="16"/>
                <w:lang w:val="ru-RU" w:eastAsia="ru-RU"/>
              </w:rPr>
            </w:pPr>
            <w:r w:rsidRPr="001146E9">
              <w:rPr>
                <w:rFonts w:ascii="Times New Roman" w:eastAsia="Times New Roman" w:hAnsi="Times New Roman" w:cs="Times New Roman"/>
                <w:sz w:val="16"/>
                <w:szCs w:val="16"/>
                <w:lang w:val="ru-RU" w:eastAsia="ru-RU"/>
              </w:rPr>
              <w:t>(адреса сторінки)</w:t>
            </w:r>
          </w:p>
        </w:tc>
        <w:tc>
          <w:tcPr>
            <w:tcW w:w="29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16"/>
                <w:szCs w:val="16"/>
                <w:lang w:val="ru-RU" w:eastAsia="ru-RU"/>
              </w:rPr>
            </w:pPr>
            <w:r w:rsidRPr="001146E9">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16"/>
                <w:szCs w:val="16"/>
                <w:lang w:val="ru-RU" w:eastAsia="ru-RU"/>
              </w:rPr>
            </w:pPr>
            <w:r w:rsidRPr="001146E9">
              <w:rPr>
                <w:rFonts w:ascii="Times New Roman" w:eastAsia="Times New Roman" w:hAnsi="Times New Roman" w:cs="Times New Roman"/>
                <w:sz w:val="16"/>
                <w:szCs w:val="16"/>
                <w:lang w:val="ru-RU" w:eastAsia="ru-RU"/>
              </w:rPr>
              <w:t>(дата)</w:t>
            </w:r>
          </w:p>
        </w:tc>
      </w:tr>
    </w:tbl>
    <w:p w:rsidR="001146E9" w:rsidRPr="001146E9" w:rsidRDefault="001146E9" w:rsidP="001146E9">
      <w:pPr>
        <w:spacing w:after="0" w:line="240" w:lineRule="auto"/>
        <w:rPr>
          <w:rFonts w:ascii="Times New Roman" w:eastAsia="Times New Roman" w:hAnsi="Times New Roman" w:cs="Times New Roman"/>
          <w:sz w:val="24"/>
          <w:szCs w:val="24"/>
          <w:lang w:val="ru-RU" w:eastAsia="ru-RU"/>
        </w:rPr>
      </w:pPr>
    </w:p>
    <w:p w:rsidR="001146E9" w:rsidRDefault="001146E9">
      <w:pPr>
        <w:sectPr w:rsidR="001146E9" w:rsidSect="001146E9">
          <w:pgSz w:w="11906" w:h="16838"/>
          <w:pgMar w:top="363" w:right="567" w:bottom="363" w:left="1417" w:header="708" w:footer="708" w:gutter="0"/>
          <w:cols w:space="708"/>
          <w:docGrid w:linePitch="360"/>
        </w:sectPr>
      </w:pPr>
    </w:p>
    <w:p w:rsidR="001146E9" w:rsidRPr="001146E9" w:rsidRDefault="001146E9" w:rsidP="001146E9">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1146E9">
        <w:rPr>
          <w:rFonts w:ascii="Times New Roman" w:eastAsia="Times New Roman" w:hAnsi="Times New Roman" w:cs="Times New Roman"/>
          <w:b/>
          <w:bCs/>
          <w:color w:val="000000"/>
          <w:sz w:val="28"/>
          <w:szCs w:val="28"/>
          <w:lang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1146E9" w:rsidRPr="001146E9" w:rsidTr="00BC3D09">
        <w:tc>
          <w:tcPr>
            <w:tcW w:w="10266" w:type="dxa"/>
            <w:gridSpan w:val="2"/>
            <w:tcMar>
              <w:top w:w="60" w:type="dxa"/>
              <w:left w:w="60" w:type="dxa"/>
              <w:bottom w:w="60" w:type="dxa"/>
              <w:right w:w="60" w:type="dxa"/>
            </w:tcMar>
            <w:vAlign w:val="cente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1146E9">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en-US"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ru-RU" w:eastAsia="uk-UA"/>
              </w:rPr>
            </w:pPr>
          </w:p>
        </w:tc>
      </w:tr>
      <w:tr w:rsidR="001146E9" w:rsidRPr="001146E9" w:rsidTr="00BC3D09">
        <w:trPr>
          <w:trHeight w:val="274"/>
        </w:trPr>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ru-RU" w:eastAsia="uk-UA"/>
              </w:rPr>
            </w:pP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ru-RU" w:eastAsia="uk-UA"/>
              </w:rPr>
            </w:pP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en-US"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en-US"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8. Штрафні санкції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en-US"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en-US"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en-US"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ind w:left="1560" w:hanging="1560"/>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26. Інформація вчинення значних правочинів.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color w:val="000000"/>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val="en-US" w:eastAsia="uk-UA"/>
              </w:rPr>
              <w:t>X</w:t>
            </w: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ru-RU"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tcPr>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p>
        </w:tc>
      </w:tr>
      <w:tr w:rsidR="001146E9" w:rsidRPr="001146E9" w:rsidTr="00BC3D09">
        <w:tc>
          <w:tcPr>
            <w:tcW w:w="8424"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4"/>
                <w:szCs w:val="24"/>
                <w:lang w:val="en-US" w:eastAsia="uk-UA"/>
              </w:rPr>
            </w:pPr>
            <w:r w:rsidRPr="001146E9">
              <w:rPr>
                <w:rFonts w:ascii="Times New Roman" w:eastAsia="Times New Roman" w:hAnsi="Times New Roman" w:cs="Times New Roman"/>
                <w:b/>
                <w:sz w:val="24"/>
                <w:szCs w:val="24"/>
                <w:lang w:val="en-US" w:eastAsia="uk-UA"/>
              </w:rPr>
              <w:t>X</w:t>
            </w:r>
          </w:p>
        </w:tc>
      </w:tr>
    </w:tbl>
    <w:p w:rsidR="001146E9" w:rsidRPr="001146E9" w:rsidRDefault="001146E9" w:rsidP="001146E9">
      <w:pPr>
        <w:spacing w:after="0" w:line="240" w:lineRule="auto"/>
        <w:rPr>
          <w:rFonts w:ascii="Times New Roman" w:eastAsia="Times New Roman" w:hAnsi="Times New Roman" w:cs="Times New Roman"/>
          <w:b/>
          <w:sz w:val="20"/>
          <w:szCs w:val="20"/>
          <w:lang w:eastAsia="uk-UA"/>
        </w:rPr>
      </w:pPr>
    </w:p>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b/>
          <w:sz w:val="20"/>
          <w:szCs w:val="20"/>
          <w:lang w:eastAsia="uk-UA"/>
        </w:rPr>
        <w:t xml:space="preserve">Примітки : </w:t>
      </w: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сту "Основн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домост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про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я про одержан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ценз</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ї (дозволи) на окрем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види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сту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домост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про участь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тента в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нших юридичних особах"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тенту не належать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ї (частки, паї) в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нших юридичних особах,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 xml:space="preserve"> перевищують 5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дсотк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щодо посади корпоративного секретаря"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рейтингове агентство"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року.</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наявн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ал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або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нших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докремлених структурних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має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ал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або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нших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докремлених структурних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"Судов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справи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 за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тний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вимоги у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на суму 1 та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льше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дсотк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"Штрафн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санкц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 за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тний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мав штрафних санкц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lastRenderedPageBreak/>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"Опис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знесу"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органи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його посадових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засновник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та/або учасник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та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дсоток їх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(часток, паїв)"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органи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посадових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щодо осв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ти та стажу роботи посадових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волод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посадовими особами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ями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будь-як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винагороди або компенсац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виплачен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посадовим особам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 раз</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їх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льнення"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засновник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та/або учасник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дсоток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(часток, паїв)"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серед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дсутн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його засновники.</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 кер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вництва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 про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рог</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перспективи подальшого розвитку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розвиток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укладення дериватив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або вчинення правочин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щодо пох</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тентом, якщо це впливає на оц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нку його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зобов'язань,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нансового стану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доход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або витрат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у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тному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укладав дериватив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та не вчиняв правочин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щодо пох</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"Завдання та пол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тика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щодо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нансовими ризиками, у тому числ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пол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для якої використовуються операц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хеджування"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у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тному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використовував операц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хеджування.</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сту "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схильн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до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нових ризик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кредитного ризику, ризику 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та/або ризику грошових поток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у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тному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укладав дериватив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не вчиняв правочин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щодо пох</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та не використовував операц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хеджування.</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 про корпоративне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"Власний кодекс корпоративного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яким керується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нема власного кодексу про корпоративне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"Кодекс корпоративного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фондової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рж</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об'єднання юридичних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б або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нший кодекс корпоративного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який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добров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льно вир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шив застосовувати"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застосовує кодекс корпоративного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практику корпоративного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застосовувану понад визначен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законодавством вимоги"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застосовує практику корпоративного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понад визначен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законодавством вимоги.</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проведен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загальн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збори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(учасник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наглядову раду"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виконавчий орган"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"Опис основних характеристик систем внутр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шнього контролю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ння ризиками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"Перел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будь-як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обмеження прав участ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та голосування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(учасник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на загальних зборах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немає обмежень прав участ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та голосування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на загальних зборах.</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"Порядок призначення та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льнення посадових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"Повноваження посадових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lastRenderedPageBreak/>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власник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пакет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5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льше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дсотк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 зазначенням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дсотка,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типу та/або класу належних їм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ну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яким належать голосуюч</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 пакета яких стає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льшим, меншим або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вним пороговому значенню пакета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 протягом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оду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дпов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дну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ю не отримував.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ну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яким належить право голосу за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ями, сумарна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прав за якими стає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льшою, меншою або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вною пороговому значенню пакета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ну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є власниками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нансових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нструмент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пов'язаних з голосуючими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ями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онерного товариства, сумарна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прав за якими стає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льшою, меншою або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вною пороговому значенню пакета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структуру кап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талу, в тому числ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 зазначенням тип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та клас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а також прав та обов'язк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(учасник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папери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(вид, форма випуску, тип,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наявн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публ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чної пропозиц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та/або допуску до торг</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на фондов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рж</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 частин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включення до 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ржового реєстру"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випуски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випускав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я про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папери, випущен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тентом"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тент не випускав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окр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м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пох</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папери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випускав пох</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папери.</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забезпечення випуску боргових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придбання власних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тентом протягом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оду"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протягом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придбавав власн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папери.</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 про стан об'єкта нерухомост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(у раз</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льових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дприємств, виконання зобов'язань за якими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вництва)"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наявн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у власност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(кр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м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такого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тент не випускав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кр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м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наявн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у власност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у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понад 0,1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дсотка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ру статутного кап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талу такого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 у прац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немає у власност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у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понад 0,1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дсотка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ру статутного кап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талу .</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будь-як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обмеження щодо об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гу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 тому числ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необх</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отримання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тента або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нших власник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згоди на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дчуження таких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дсутн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будьяк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обмеження щодо об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гу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загальну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голосуючих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та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голосуючих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права голосу за якими обмежено, а також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голосуючих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особ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виплату див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денд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та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нших доход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за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нними паперами"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виплачував див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денди або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доходи за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нними паперами, протягом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оду.</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господарську та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нансову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основн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засоби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(за залишковою варт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стю"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щодо вартост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чистих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зобов'язання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обсяги виробництва та реал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основних вид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продукц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займається видами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що класиф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куються як переробна, добувна промислов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або виробництво та розпод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лення електроенерг</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газу та води за класиф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катором вид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економ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чної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lastRenderedPageBreak/>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соб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варт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реал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зованої продукц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займається видами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що класиф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куються як переробна, добувна промислов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або виробництво та розпод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лення електроенерг</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газу та води за класиф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катором вид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економ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чної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послугами яких користується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прийняття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вчинення значних правочин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вчинення правочин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щодо вчинення яких є за</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нтересован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за</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нтересованих у вчиненн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товариством правочин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 за</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нтересован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стю, та обставини,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снування яких створює за</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нтересован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чна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нансова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"Аудиторський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нансової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аудитором (аудиторською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рмою)"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льки Товариство не проходило аудит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нансової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чна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нансова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поручителя (страховика/гаранта), що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йснює забезпечення випуску боргових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"Твердження щодо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1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або корпоративн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договори, укладен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акц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онерами (учасниками) такого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яка наявна 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льки така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дсутня.</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будь-як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договори та/або правочини, умовою чинност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яких є незм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йснюють контроль над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тентом"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оск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вльки така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дсутня 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домост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щодо особливої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ї та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ї про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папери, що виникала протягом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оду"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 за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тний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мав випадк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особливої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я про випуски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я про склад, структуру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р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потечного покриття"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р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потечного покриття та його сп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дношення з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ром (сумою) зобов'язань за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потечними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ями з цим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потечним покриттям"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щодо сп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дношення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ру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потечного покриття з розм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ром (сумою) зобов'язань за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потечними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ями з цим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потечним покриттям на кожну дату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сля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н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у склад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потечного покриття,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дбулися протягом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пер"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зам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ни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у склад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потечного покриття або включення нових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до складу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потечного покриття"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домост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про структуру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потечного покриття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 за видами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та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нших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на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нець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оду"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домост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щодо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 виникнення 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тента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обл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гац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 прав на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активи,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складають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потечне покриття станом на 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нець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тного року"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наявн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прострочених боржником строк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сплати чергових платеж</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потеками, як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включено до складу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потечного покриття"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lastRenderedPageBreak/>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я про випуски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сертиф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кат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я щодо реєстру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"Основн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домост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про ФОН"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випуски сертиф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кат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ФОН"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 про ос</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б, що волод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ють сертиф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катами ФОН"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"Розрахунок вартост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чистих актив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ФОН"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en-US" w:eastAsia="uk-UA"/>
        </w:rPr>
        <w:t>C</w:t>
      </w:r>
      <w:r w:rsidRPr="001146E9">
        <w:rPr>
          <w:rFonts w:ascii="Times New Roman" w:eastAsia="Times New Roman" w:hAnsi="Times New Roman" w:cs="Times New Roman"/>
          <w:sz w:val="20"/>
          <w:szCs w:val="20"/>
          <w:lang w:val="ru-RU" w:eastAsia="uk-UA"/>
        </w:rPr>
        <w:t>кладова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сту "Правила ФОН" не включена до складу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чної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на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дстав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пункту 5 глави 4 розд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лу </w:t>
      </w:r>
      <w:r w:rsidRPr="001146E9">
        <w:rPr>
          <w:rFonts w:ascii="Times New Roman" w:eastAsia="Times New Roman" w:hAnsi="Times New Roman" w:cs="Times New Roman"/>
          <w:sz w:val="20"/>
          <w:szCs w:val="20"/>
          <w:lang w:val="en-US" w:eastAsia="uk-UA"/>
        </w:rPr>
        <w:t>II</w:t>
      </w:r>
      <w:r w:rsidRPr="001146E9">
        <w:rPr>
          <w:rFonts w:ascii="Times New Roman" w:eastAsia="Times New Roman" w:hAnsi="Times New Roman" w:cs="Times New Roman"/>
          <w:sz w:val="20"/>
          <w:szCs w:val="20"/>
          <w:lang w:val="ru-RU" w:eastAsia="uk-UA"/>
        </w:rPr>
        <w:t xml:space="preserve"> "Положення про розкриття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нформац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тентами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 не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йснював випуск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потечних 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нних папер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after="300" w:line="240" w:lineRule="auto"/>
        <w:jc w:val="center"/>
        <w:outlineLvl w:val="2"/>
        <w:rPr>
          <w:rFonts w:ascii="Times New Roman" w:eastAsia="Times New Roman" w:hAnsi="Times New Roman" w:cs="Times New Roman"/>
          <w:b/>
          <w:bCs/>
          <w:color w:val="000000"/>
          <w:sz w:val="28"/>
          <w:szCs w:val="28"/>
          <w:lang w:eastAsia="uk-UA"/>
        </w:rPr>
      </w:pPr>
      <w:r w:rsidRPr="001146E9">
        <w:rPr>
          <w:rFonts w:ascii="Times New Roman" w:eastAsia="Times New Roman" w:hAnsi="Times New Roman" w:cs="Times New Roman"/>
          <w:b/>
          <w:bCs/>
          <w:color w:val="000000"/>
          <w:sz w:val="28"/>
          <w:szCs w:val="28"/>
          <w:lang w:val="en-US" w:eastAsia="uk-UA"/>
        </w:rPr>
        <w:lastRenderedPageBreak/>
        <w:t>III</w:t>
      </w:r>
      <w:r w:rsidRPr="001146E9">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xml:space="preserve"> </w:t>
            </w:r>
            <w:r w:rsidRPr="001146E9">
              <w:rPr>
                <w:rFonts w:ascii="Times New Roman" w:eastAsia="Times New Roman" w:hAnsi="Times New Roman" w:cs="Times New Roman"/>
                <w:b/>
                <w:sz w:val="20"/>
                <w:szCs w:val="20"/>
                <w:lang w:val="en-US" w:eastAsia="uk-UA"/>
              </w:rPr>
              <w:t>Приватне акціонерне товариство "Сільенерго"</w:t>
            </w:r>
          </w:p>
        </w:tc>
      </w:tr>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2. Серія і номер свідоцтва про державну реєстрацію юридичної особи ( за наявності )</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xml:space="preserve"> </w:t>
            </w:r>
            <w:r w:rsidRPr="001146E9">
              <w:rPr>
                <w:rFonts w:ascii="Times New Roman" w:eastAsia="Times New Roman" w:hAnsi="Times New Roman" w:cs="Times New Roman"/>
                <w:b/>
                <w:sz w:val="20"/>
                <w:szCs w:val="20"/>
                <w:lang w:val="en-US" w:eastAsia="uk-UA"/>
              </w:rPr>
              <w:t>д/н</w:t>
            </w:r>
          </w:p>
        </w:tc>
      </w:tr>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en-US" w:eastAsia="uk-UA"/>
              </w:rPr>
            </w:pPr>
            <w:r w:rsidRPr="001146E9">
              <w:rPr>
                <w:rFonts w:ascii="Times New Roman" w:eastAsia="Times New Roman" w:hAnsi="Times New Roman" w:cs="Times New Roman"/>
                <w:b/>
                <w:sz w:val="20"/>
                <w:szCs w:val="20"/>
                <w:lang w:val="en-US" w:eastAsia="uk-UA"/>
              </w:rPr>
              <w:t xml:space="preserve"> 27.01.2000</w:t>
            </w:r>
          </w:p>
        </w:tc>
      </w:tr>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4.</w:t>
            </w:r>
            <w:r w:rsidRPr="001146E9">
              <w:rPr>
                <w:rFonts w:ascii="Times New Roman" w:eastAsia="Times New Roman" w:hAnsi="Times New Roman" w:cs="Times New Roman"/>
                <w:sz w:val="20"/>
                <w:szCs w:val="20"/>
                <w:lang w:eastAsia="uk-UA"/>
              </w:rPr>
              <w:t xml:space="preserve"> </w:t>
            </w:r>
            <w:r w:rsidRPr="001146E9">
              <w:rPr>
                <w:rFonts w:ascii="Times New Roman" w:eastAsia="Times New Roman" w:hAnsi="Times New Roman" w:cs="Times New Roman"/>
                <w:sz w:val="20"/>
                <w:szCs w:val="20"/>
                <w:lang w:val="ru-RU" w:eastAsia="uk-UA"/>
              </w:rPr>
              <w:t>Територія</w:t>
            </w:r>
            <w:r w:rsidRPr="001146E9">
              <w:rPr>
                <w:rFonts w:ascii="Times New Roman" w:eastAsia="Times New Roman" w:hAnsi="Times New Roman" w:cs="Times New Roman"/>
                <w:sz w:val="20"/>
                <w:szCs w:val="20"/>
                <w:lang w:val="en-US" w:eastAsia="uk-UA"/>
              </w:rPr>
              <w:t xml:space="preserve"> (</w:t>
            </w:r>
            <w:r w:rsidRPr="001146E9">
              <w:rPr>
                <w:rFonts w:ascii="Times New Roman" w:eastAsia="Times New Roman" w:hAnsi="Times New Roman" w:cs="Times New Roman"/>
                <w:sz w:val="20"/>
                <w:szCs w:val="20"/>
                <w:lang w:val="ru-RU" w:eastAsia="uk-UA"/>
              </w:rPr>
              <w:t>о</w:t>
            </w:r>
            <w:r w:rsidRPr="001146E9">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en-US" w:eastAsia="uk-UA"/>
              </w:rPr>
            </w:pPr>
            <w:r w:rsidRPr="001146E9">
              <w:rPr>
                <w:rFonts w:ascii="Times New Roman" w:eastAsia="Times New Roman" w:hAnsi="Times New Roman" w:cs="Times New Roman"/>
                <w:b/>
                <w:sz w:val="20"/>
                <w:szCs w:val="20"/>
                <w:lang w:val="en-US" w:eastAsia="uk-UA"/>
              </w:rPr>
              <w:t xml:space="preserve"> Iвано-Франкiвська область</w:t>
            </w:r>
          </w:p>
        </w:tc>
      </w:tr>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en-US" w:eastAsia="uk-UA"/>
              </w:rPr>
            </w:pPr>
            <w:r w:rsidRPr="001146E9">
              <w:rPr>
                <w:rFonts w:ascii="Times New Roman" w:eastAsia="Times New Roman" w:hAnsi="Times New Roman" w:cs="Times New Roman"/>
                <w:b/>
                <w:sz w:val="20"/>
                <w:szCs w:val="20"/>
                <w:lang w:val="en-US" w:eastAsia="uk-UA"/>
              </w:rPr>
              <w:t xml:space="preserve"> 600000.00</w:t>
            </w:r>
          </w:p>
        </w:tc>
      </w:tr>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en-US" w:eastAsia="uk-UA"/>
              </w:rPr>
            </w:pPr>
            <w:r w:rsidRPr="001146E9">
              <w:rPr>
                <w:rFonts w:ascii="Times New Roman" w:eastAsia="Times New Roman" w:hAnsi="Times New Roman" w:cs="Times New Roman"/>
                <w:b/>
                <w:sz w:val="20"/>
                <w:szCs w:val="20"/>
                <w:lang w:val="ru-RU" w:eastAsia="uk-UA"/>
              </w:rPr>
              <w:t>0.000</w:t>
            </w:r>
          </w:p>
        </w:tc>
      </w:tr>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0.000</w:t>
            </w:r>
          </w:p>
        </w:tc>
      </w:tr>
      <w:tr w:rsidR="001146E9" w:rsidRPr="001146E9" w:rsidTr="00BC3D09">
        <w:trPr>
          <w:trHeight w:val="397"/>
        </w:trPr>
        <w:tc>
          <w:tcPr>
            <w:tcW w:w="492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en-US" w:eastAsia="uk-UA"/>
              </w:rPr>
            </w:pPr>
            <w:r w:rsidRPr="001146E9">
              <w:rPr>
                <w:rFonts w:ascii="Times New Roman" w:eastAsia="Times New Roman" w:hAnsi="Times New Roman" w:cs="Times New Roman"/>
                <w:b/>
                <w:sz w:val="20"/>
                <w:szCs w:val="20"/>
                <w:lang w:val="ru-RU" w:eastAsia="uk-UA"/>
              </w:rPr>
              <w:t>1</w:t>
            </w:r>
          </w:p>
        </w:tc>
      </w:tr>
      <w:tr w:rsidR="001146E9" w:rsidRPr="001146E9" w:rsidTr="00BC3D09">
        <w:trPr>
          <w:trHeight w:val="397"/>
        </w:trPr>
        <w:tc>
          <w:tcPr>
            <w:tcW w:w="9855" w:type="dxa"/>
            <w:gridSpan w:val="4"/>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1146E9" w:rsidRPr="001146E9" w:rsidTr="00BC3D09">
        <w:trPr>
          <w:trHeight w:val="397"/>
        </w:trPr>
        <w:tc>
          <w:tcPr>
            <w:tcW w:w="136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en-US" w:eastAsia="uk-UA"/>
              </w:rPr>
            </w:pPr>
            <w:r w:rsidRPr="001146E9">
              <w:rPr>
                <w:rFonts w:ascii="Times New Roman" w:eastAsia="Times New Roman" w:hAnsi="Times New Roman" w:cs="Times New Roman"/>
                <w:b/>
                <w:sz w:val="20"/>
                <w:szCs w:val="20"/>
                <w:lang w:val="en-US" w:eastAsia="uk-UA"/>
              </w:rPr>
              <w:t>45.20</w:t>
            </w:r>
          </w:p>
        </w:tc>
        <w:tc>
          <w:tcPr>
            <w:tcW w:w="848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ru-RU" w:eastAsia="uk-UA"/>
              </w:rPr>
              <w:t xml:space="preserve"> ТЕХНІЧНЕ ОБСЛУГОВУВАННЯ ТА РЕМОНТ АВТОТРАНСПОРТНИХ ЗАСОБІВ</w:t>
            </w:r>
          </w:p>
        </w:tc>
      </w:tr>
      <w:tr w:rsidR="001146E9" w:rsidRPr="001146E9" w:rsidTr="00BC3D09">
        <w:trPr>
          <w:trHeight w:val="397"/>
        </w:trPr>
        <w:tc>
          <w:tcPr>
            <w:tcW w:w="136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ru-RU" w:eastAsia="uk-UA"/>
              </w:rPr>
              <w:t xml:space="preserve"> </w:t>
            </w:r>
            <w:r w:rsidRPr="001146E9">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 xml:space="preserve"> НАДАННЯ В ОРЕНДУ Й ЕКСПЛУАТАЦІЮ ВЛАСНОГО ЧИ ОРЕНДОВАНОГО НЕРУХОМОГО МАЙНА</w:t>
            </w:r>
          </w:p>
        </w:tc>
      </w:tr>
      <w:tr w:rsidR="001146E9" w:rsidRPr="001146E9" w:rsidTr="00BC3D09">
        <w:trPr>
          <w:trHeight w:val="397"/>
        </w:trPr>
        <w:tc>
          <w:tcPr>
            <w:tcW w:w="1368"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ru-RU" w:eastAsia="uk-UA"/>
              </w:rPr>
              <w:t xml:space="preserve"> </w:t>
            </w:r>
            <w:r w:rsidRPr="001146E9">
              <w:rPr>
                <w:rFonts w:ascii="Times New Roman" w:eastAsia="Times New Roman" w:hAnsi="Times New Roman" w:cs="Times New Roman"/>
                <w:b/>
                <w:sz w:val="20"/>
                <w:szCs w:val="20"/>
                <w:lang w:val="en-US" w:eastAsia="uk-UA"/>
              </w:rPr>
              <w:t>33.14</w:t>
            </w:r>
          </w:p>
        </w:tc>
        <w:tc>
          <w:tcPr>
            <w:tcW w:w="8487" w:type="dxa"/>
            <w:gridSpan w:val="3"/>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 xml:space="preserve"> РЕМОНТ І ТЕХНІЧНЕ ОБСЛУГОВУВАННЯ ЕЛЕКТРИЧНОГО УСТАТКОВАННЯ</w:t>
            </w:r>
          </w:p>
        </w:tc>
      </w:tr>
      <w:tr w:rsidR="001146E9" w:rsidRPr="001146E9" w:rsidTr="00BC3D09">
        <w:tc>
          <w:tcPr>
            <w:tcW w:w="2268" w:type="dxa"/>
            <w:gridSpan w:val="2"/>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0"/>
                <w:lang w:val="ru-RU" w:eastAsia="uk-UA"/>
              </w:rPr>
            </w:pPr>
          </w:p>
        </w:tc>
      </w:tr>
    </w:tbl>
    <w:p w:rsidR="001146E9" w:rsidRPr="001146E9" w:rsidRDefault="001146E9" w:rsidP="001146E9">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1146E9" w:rsidRPr="001146E9" w:rsidTr="00BC3D09">
        <w:tc>
          <w:tcPr>
            <w:tcW w:w="9960" w:type="dxa"/>
            <w:gridSpan w:val="2"/>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eastAsia="uk-UA"/>
              </w:rPr>
              <w:t>1</w:t>
            </w:r>
            <w:r w:rsidRPr="001146E9">
              <w:rPr>
                <w:rFonts w:ascii="Times New Roman" w:eastAsia="Times New Roman" w:hAnsi="Times New Roman" w:cs="Times New Roman"/>
                <w:bCs/>
                <w:sz w:val="20"/>
                <w:szCs w:val="20"/>
                <w:lang w:val="en-US" w:eastAsia="uk-UA"/>
              </w:rPr>
              <w:t>0</w:t>
            </w:r>
            <w:r w:rsidRPr="001146E9">
              <w:rPr>
                <w:rFonts w:ascii="Times New Roman" w:eastAsia="Times New Roman" w:hAnsi="Times New Roman" w:cs="Times New Roman"/>
                <w:bCs/>
                <w:sz w:val="20"/>
                <w:szCs w:val="20"/>
                <w:lang w:eastAsia="uk-UA"/>
              </w:rPr>
              <w:t>. Банки, що обслуговують емітента</w:t>
            </w:r>
          </w:p>
        </w:tc>
      </w:tr>
      <w:tr w:rsidR="001146E9" w:rsidRPr="001146E9" w:rsidTr="00BC3D09">
        <w:tc>
          <w:tcPr>
            <w:tcW w:w="4920" w:type="dxa"/>
            <w:tcBorders>
              <w:top w:val="nil"/>
              <w:left w:val="nil"/>
              <w:bottom w:val="nil"/>
              <w:right w:val="nil"/>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1146E9" w:rsidRPr="001146E9" w:rsidRDefault="001146E9" w:rsidP="001146E9">
            <w:pPr>
              <w:spacing w:after="0" w:line="240" w:lineRule="auto"/>
              <w:rPr>
                <w:rFonts w:ascii="Times New Roman" w:eastAsia="Times New Roman" w:hAnsi="Times New Roman" w:cs="Times New Roman"/>
                <w:b/>
                <w:sz w:val="20"/>
                <w:szCs w:val="20"/>
                <w:lang w:val="en-US" w:eastAsia="uk-UA"/>
              </w:rPr>
            </w:pPr>
            <w:r w:rsidRPr="001146E9">
              <w:rPr>
                <w:rFonts w:ascii="Times New Roman" w:eastAsia="Times New Roman" w:hAnsi="Times New Roman" w:cs="Times New Roman"/>
                <w:b/>
                <w:sz w:val="20"/>
                <w:szCs w:val="20"/>
                <w:lang w:val="ru-RU" w:eastAsia="uk-UA"/>
              </w:rPr>
              <w:t xml:space="preserve"> </w:t>
            </w:r>
            <w:r w:rsidRPr="001146E9">
              <w:rPr>
                <w:rFonts w:ascii="Times New Roman" w:eastAsia="Times New Roman" w:hAnsi="Times New Roman" w:cs="Times New Roman"/>
                <w:b/>
                <w:sz w:val="20"/>
                <w:szCs w:val="20"/>
                <w:lang w:val="en-US" w:eastAsia="uk-UA"/>
              </w:rPr>
              <w:t>ПАТ "ОЩАДБАНК"</w:t>
            </w:r>
          </w:p>
        </w:tc>
      </w:tr>
      <w:tr w:rsidR="001146E9" w:rsidRPr="001146E9" w:rsidTr="00BC3D09">
        <w:tc>
          <w:tcPr>
            <w:tcW w:w="4920" w:type="dxa"/>
            <w:tcBorders>
              <w:top w:val="nil"/>
              <w:left w:val="nil"/>
              <w:bottom w:val="nil"/>
              <w:right w:val="nil"/>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2) МФО банку</w:t>
            </w:r>
          </w:p>
        </w:tc>
        <w:tc>
          <w:tcPr>
            <w:tcW w:w="5040" w:type="dxa"/>
            <w:tcBorders>
              <w:top w:val="nil"/>
              <w:left w:val="nil"/>
              <w:bottom w:val="nil"/>
              <w:right w:val="nil"/>
            </w:tcBorders>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en-US" w:eastAsia="uk-UA"/>
              </w:rPr>
              <w:t xml:space="preserve"> 336503</w:t>
            </w:r>
          </w:p>
        </w:tc>
      </w:tr>
      <w:tr w:rsidR="001146E9" w:rsidRPr="001146E9" w:rsidTr="00BC3D09">
        <w:tc>
          <w:tcPr>
            <w:tcW w:w="4920" w:type="dxa"/>
            <w:tcBorders>
              <w:top w:val="nil"/>
              <w:left w:val="nil"/>
              <w:bottom w:val="nil"/>
              <w:right w:val="nil"/>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3) Поточний рахунок</w:t>
            </w:r>
          </w:p>
        </w:tc>
        <w:tc>
          <w:tcPr>
            <w:tcW w:w="5040" w:type="dxa"/>
            <w:tcBorders>
              <w:top w:val="nil"/>
              <w:left w:val="nil"/>
              <w:bottom w:val="nil"/>
              <w:right w:val="nil"/>
            </w:tcBorders>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en-US" w:eastAsia="uk-UA"/>
              </w:rPr>
              <w:t xml:space="preserve"> UA593365030000000026002301684</w:t>
            </w:r>
          </w:p>
        </w:tc>
      </w:tr>
      <w:tr w:rsidR="001146E9" w:rsidRPr="001146E9" w:rsidTr="00BC3D09">
        <w:tc>
          <w:tcPr>
            <w:tcW w:w="4920" w:type="dxa"/>
            <w:tcBorders>
              <w:top w:val="nil"/>
              <w:left w:val="nil"/>
              <w:bottom w:val="nil"/>
              <w:right w:val="nil"/>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ru-RU" w:eastAsia="uk-UA"/>
              </w:rPr>
              <w:t xml:space="preserve"> </w:t>
            </w:r>
            <w:r w:rsidRPr="001146E9">
              <w:rPr>
                <w:rFonts w:ascii="Times New Roman" w:eastAsia="Times New Roman" w:hAnsi="Times New Roman" w:cs="Times New Roman"/>
                <w:b/>
                <w:sz w:val="20"/>
                <w:szCs w:val="20"/>
                <w:lang w:val="en-US" w:eastAsia="uk-UA"/>
              </w:rPr>
              <w:t>д/н</w:t>
            </w:r>
          </w:p>
        </w:tc>
      </w:tr>
      <w:tr w:rsidR="001146E9" w:rsidRPr="001146E9" w:rsidTr="00BC3D09">
        <w:tc>
          <w:tcPr>
            <w:tcW w:w="4920" w:type="dxa"/>
            <w:tcBorders>
              <w:top w:val="nil"/>
              <w:left w:val="nil"/>
              <w:bottom w:val="nil"/>
              <w:right w:val="nil"/>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5) МФО банку</w:t>
            </w:r>
          </w:p>
        </w:tc>
        <w:tc>
          <w:tcPr>
            <w:tcW w:w="5040" w:type="dxa"/>
            <w:tcBorders>
              <w:top w:val="nil"/>
              <w:left w:val="nil"/>
              <w:bottom w:val="nil"/>
              <w:right w:val="nil"/>
            </w:tcBorders>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en-US" w:eastAsia="uk-UA"/>
              </w:rPr>
              <w:t xml:space="preserve"> д/н</w:t>
            </w:r>
          </w:p>
        </w:tc>
      </w:tr>
      <w:tr w:rsidR="001146E9" w:rsidRPr="001146E9" w:rsidTr="00BC3D09">
        <w:tc>
          <w:tcPr>
            <w:tcW w:w="4920" w:type="dxa"/>
            <w:tcBorders>
              <w:top w:val="nil"/>
              <w:left w:val="nil"/>
              <w:bottom w:val="nil"/>
              <w:right w:val="nil"/>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6) Поточний рахунок</w:t>
            </w:r>
          </w:p>
        </w:tc>
        <w:tc>
          <w:tcPr>
            <w:tcW w:w="5040" w:type="dxa"/>
            <w:tcBorders>
              <w:top w:val="nil"/>
              <w:left w:val="nil"/>
              <w:bottom w:val="nil"/>
              <w:right w:val="nil"/>
            </w:tcBorders>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val="en-US" w:eastAsia="uk-UA"/>
              </w:rPr>
              <w:t xml:space="preserve"> д/н</w:t>
            </w:r>
          </w:p>
        </w:tc>
      </w:tr>
    </w:tbl>
    <w:p w:rsidR="001146E9" w:rsidRPr="001146E9" w:rsidRDefault="001146E9" w:rsidP="001146E9">
      <w:pPr>
        <w:spacing w:after="0" w:line="240" w:lineRule="auto"/>
        <w:rPr>
          <w:rFonts w:ascii="Times New Roman" w:eastAsia="Times New Roman" w:hAnsi="Times New Roman" w:cs="Times New Roman"/>
          <w:sz w:val="24"/>
          <w:szCs w:val="24"/>
          <w:lang w:val="ru-RU" w:eastAsia="uk-UA"/>
        </w:rPr>
      </w:pPr>
    </w:p>
    <w:p w:rsidR="001146E9" w:rsidRDefault="001146E9">
      <w:pPr>
        <w:sectPr w:rsidR="001146E9" w:rsidSect="001146E9">
          <w:pgSz w:w="11906" w:h="16838"/>
          <w:pgMar w:top="363" w:right="567" w:bottom="363" w:left="1417" w:header="708" w:footer="708" w:gutter="0"/>
          <w:cols w:space="708"/>
          <w:docGrid w:linePitch="360"/>
        </w:sectPr>
      </w:pP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146E9">
        <w:rPr>
          <w:rFonts w:ascii="Times New Roman" w:eastAsia="Times New Roman" w:hAnsi="Times New Roman" w:cs="Times New Roman"/>
          <w:b/>
          <w:color w:val="000000"/>
          <w:sz w:val="28"/>
          <w:szCs w:val="28"/>
          <w:lang w:eastAsia="ru-RU"/>
        </w:rPr>
        <w:lastRenderedPageBreak/>
        <w:t>18. Опис бізнесу</w:t>
      </w:r>
    </w:p>
    <w:p w:rsidR="001146E9" w:rsidRPr="001146E9" w:rsidRDefault="001146E9" w:rsidP="001146E9">
      <w:pPr>
        <w:spacing w:after="0" w:line="240" w:lineRule="auto"/>
        <w:jc w:val="center"/>
        <w:rPr>
          <w:rFonts w:ascii="Times New Roman" w:eastAsia="Times New Roman" w:hAnsi="Times New Roman" w:cs="Times New Roman"/>
          <w:b/>
          <w:color w:val="000000"/>
          <w:sz w:val="28"/>
          <w:szCs w:val="28"/>
          <w:lang w:val="en-US" w:eastAsia="uk-UA"/>
        </w:rPr>
      </w:pPr>
    </w:p>
    <w:p w:rsidR="001146E9" w:rsidRPr="001146E9" w:rsidRDefault="001146E9" w:rsidP="001146E9">
      <w:pPr>
        <w:spacing w:after="0" w:line="240" w:lineRule="auto"/>
        <w:rPr>
          <w:rFonts w:ascii="Times New Roman" w:eastAsia="Times New Roman" w:hAnsi="Times New Roman" w:cs="Times New Roman"/>
          <w:vanish/>
          <w:color w:val="000000"/>
          <w:sz w:val="20"/>
          <w:szCs w:val="20"/>
          <w:lang w:val="en-US" w:eastAsia="uk-UA"/>
        </w:rPr>
      </w:pPr>
      <w:r w:rsidRPr="001146E9">
        <w:rPr>
          <w:rFonts w:ascii="Times New Roman" w:eastAsia="Times New Roman" w:hAnsi="Times New Roman" w:cs="Times New Roman"/>
          <w:color w:val="000000"/>
          <w:sz w:val="20"/>
          <w:szCs w:val="20"/>
          <w:lang w:val="en-US" w:eastAsia="uk-UA"/>
        </w:rPr>
        <w:t xml:space="preserve"> </w:t>
      </w:r>
    </w:p>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Пiдприємство не має в своїй структурi вiдокремлених пiдроздiлiв i функцiонує як цiлiсний майновий комплекс.</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Середньооблiкова чисельнiсть штатних працiвникiв облiкового складу (осiб): 1</w:t>
      </w: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Кадрова програма, спрямована на забезпечення рiвня квалiфiкацiї працiвникiв операцiйним потребам емiтента, не затверджена.</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Емiтент до жодних об'єднань не належить.</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Протягом звітного періоду пропозицій щодо реорганізації з боку третіх осіб не поступало.</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Бухгалтерський облiк на пiдприємствi ведеться методом подвiйного запису господарських операцiй згiдно з дiючим планом рахункiв бухгалтерського облiку за журнально-ордерною формою з дотриманням вимог "Положення про органiзацiю бухгалтерського облiку i звiтностi в Українi", затвердженого Постановою КМУ вiд 04.03.1993 №250 та вказiвок щодо бухгалтерського облiку в Українi, затверджених наказом Мiнфiну України вiд 07.05.1993 №25 з наступними змiнами та доповненнями.</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w:t>
      </w:r>
      <w:r w:rsidRPr="001146E9">
        <w:rPr>
          <w:rFonts w:ascii="Times New Roman" w:eastAsia="Times New Roman" w:hAnsi="Times New Roman" w:cs="Times New Roman"/>
          <w:b/>
          <w:sz w:val="24"/>
          <w:szCs w:val="24"/>
          <w:lang w:eastAsia="uk-UA"/>
        </w:rPr>
        <w:lastRenderedPageBreak/>
        <w:t>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Основним видом діяльності емітента є здавання в найм (оренда) власних адміністративних приміщень.</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д/н</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Емітент володіє основними засобами за залишковою вартістю на 493,4 тис.грн. Всі основні засоби знаходяться по місцезнаходженню емітента.</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Основною проблемою, яка впливає на дiяльнiсть емiтента є податковий тиск, брак обігових коштів.</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Для фiнансування дiяльностi емiтент використовує власнi фiнансовi ресурси.</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Д/н</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Емітент планує збільшувати орендні площі.</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Розробки та дослідження в звітному періоді не проводились.</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r w:rsidRPr="001146E9">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1146E9" w:rsidRPr="001146E9" w:rsidRDefault="001146E9" w:rsidP="001146E9">
      <w:pPr>
        <w:spacing w:after="0" w:line="240" w:lineRule="auto"/>
        <w:rPr>
          <w:rFonts w:ascii="Times New Roman" w:eastAsia="Times New Roman" w:hAnsi="Times New Roman" w:cs="Times New Roman"/>
          <w:b/>
          <w:sz w:val="24"/>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r w:rsidRPr="001146E9">
        <w:rPr>
          <w:rFonts w:ascii="Courier New" w:eastAsia="Times New Roman" w:hAnsi="Courier New" w:cs="Courier New"/>
          <w:sz w:val="20"/>
          <w:szCs w:val="24"/>
          <w:lang w:eastAsia="uk-UA"/>
        </w:rPr>
        <w:t>Д/н</w:t>
      </w: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Pr="001146E9" w:rsidRDefault="001146E9" w:rsidP="001146E9">
      <w:pPr>
        <w:spacing w:after="0" w:line="240" w:lineRule="auto"/>
        <w:rPr>
          <w:rFonts w:ascii="Courier New" w:eastAsia="Times New Roman" w:hAnsi="Courier New" w:cs="Courier New"/>
          <w:sz w:val="20"/>
          <w:szCs w:val="24"/>
          <w:lang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1146E9">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1146E9" w:rsidRPr="001146E9" w:rsidTr="00BC3D09">
        <w:tc>
          <w:tcPr>
            <w:tcW w:w="297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sz w:val="20"/>
                <w:szCs w:val="20"/>
                <w:lang w:eastAsia="uk-UA"/>
              </w:rPr>
              <w:t>Персональний склад</w:t>
            </w:r>
          </w:p>
        </w:tc>
      </w:tr>
      <w:tr w:rsidR="001146E9" w:rsidRPr="001146E9" w:rsidTr="00BC3D09">
        <w:tc>
          <w:tcPr>
            <w:tcW w:w="297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Виконавчий 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Клюк Роман Михайлович</w:t>
            </w:r>
          </w:p>
        </w:tc>
      </w:tr>
      <w:tr w:rsidR="001146E9" w:rsidRPr="001146E9" w:rsidTr="00BC3D09">
        <w:tc>
          <w:tcPr>
            <w:tcW w:w="297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законодавством, здійснює управління акціонерним товариством, а також контролює та регулює діяльність виконавчого органу у складі трьох осіб. Комітети чи інші структурні елементи не утворювались.</w:t>
            </w:r>
          </w:p>
        </w:tc>
        <w:tc>
          <w:tcPr>
            <w:tcW w:w="7371"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Бочкур Василь Степанович, Чегусов Анатолiй Володимирович</w:t>
            </w:r>
          </w:p>
        </w:tc>
      </w:tr>
      <w:tr w:rsidR="001146E9" w:rsidRPr="001146E9" w:rsidTr="00BC3D09">
        <w:tc>
          <w:tcPr>
            <w:tcW w:w="297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Одноосібний контролюючий орган для проведення перевірки фінансово-господарської діяльності приватного акціонерного товариства</w:t>
            </w:r>
          </w:p>
        </w:tc>
        <w:tc>
          <w:tcPr>
            <w:tcW w:w="7371"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Бочкур Юрiй Васильович</w:t>
            </w:r>
          </w:p>
        </w:tc>
      </w:tr>
    </w:tbl>
    <w:p w:rsidR="001146E9" w:rsidRPr="001146E9" w:rsidRDefault="001146E9" w:rsidP="001146E9">
      <w:pPr>
        <w:spacing w:after="0" w:line="240" w:lineRule="auto"/>
        <w:rPr>
          <w:rFonts w:ascii="Times New Roman" w:eastAsia="Times New Roman" w:hAnsi="Times New Roman" w:cs="Times New Roman"/>
          <w:sz w:val="24"/>
          <w:szCs w:val="24"/>
          <w:lang w:eastAsia="uk-UA"/>
        </w:rPr>
      </w:pPr>
    </w:p>
    <w:p w:rsidR="001146E9" w:rsidRDefault="001146E9">
      <w:pPr>
        <w:sectPr w:rsidR="001146E9" w:rsidSect="001146E9">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146E9" w:rsidRPr="001146E9" w:rsidTr="00BC3D09">
        <w:tc>
          <w:tcPr>
            <w:tcW w:w="9720" w:type="dxa"/>
            <w:tcMar>
              <w:top w:w="60" w:type="dxa"/>
              <w:left w:w="60" w:type="dxa"/>
              <w:bottom w:w="60" w:type="dxa"/>
              <w:right w:w="60" w:type="dxa"/>
            </w:tcMar>
            <w:vAlign w:val="center"/>
          </w:tcPr>
          <w:p w:rsidR="001146E9" w:rsidRPr="001146E9" w:rsidRDefault="001146E9" w:rsidP="001146E9">
            <w:pPr>
              <w:spacing w:after="0" w:line="240" w:lineRule="auto"/>
              <w:ind w:left="-210"/>
              <w:jc w:val="center"/>
              <w:rPr>
                <w:rFonts w:ascii="Times New Roman" w:eastAsia="Times New Roman" w:hAnsi="Times New Roman" w:cs="Times New Roman"/>
                <w:b/>
                <w:bCs/>
                <w:sz w:val="28"/>
                <w:szCs w:val="28"/>
                <w:lang w:eastAsia="uk-UA"/>
              </w:rPr>
            </w:pPr>
            <w:r w:rsidRPr="001146E9">
              <w:rPr>
                <w:rFonts w:ascii="Times New Roman" w:eastAsia="Times New Roman" w:hAnsi="Times New Roman" w:cs="Times New Roman"/>
                <w:b/>
                <w:color w:val="000000"/>
                <w:sz w:val="28"/>
                <w:szCs w:val="28"/>
                <w:lang w:val="en-US" w:eastAsia="uk-UA"/>
              </w:rPr>
              <w:lastRenderedPageBreak/>
              <w:t>V</w:t>
            </w:r>
            <w:r w:rsidRPr="001146E9">
              <w:rPr>
                <w:rFonts w:ascii="Times New Roman" w:eastAsia="Times New Roman" w:hAnsi="Times New Roman" w:cs="Times New Roman"/>
                <w:b/>
                <w:color w:val="000000"/>
                <w:sz w:val="28"/>
                <w:szCs w:val="28"/>
                <w:lang w:eastAsia="uk-UA"/>
              </w:rPr>
              <w:t>. Інформація про посадових осіб емітента</w:t>
            </w:r>
          </w:p>
        </w:tc>
      </w:tr>
      <w:tr w:rsidR="001146E9" w:rsidRPr="001146E9" w:rsidTr="00BC3D09">
        <w:tc>
          <w:tcPr>
            <w:tcW w:w="9720" w:type="dxa"/>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4"/>
                <w:szCs w:val="24"/>
                <w:lang w:eastAsia="uk-UA"/>
              </w:rPr>
            </w:pPr>
            <w:r w:rsidRPr="001146E9">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p w:rsidR="001146E9" w:rsidRPr="001146E9" w:rsidRDefault="001146E9" w:rsidP="001146E9">
      <w:pPr>
        <w:spacing w:after="0" w:line="240" w:lineRule="auto"/>
        <w:rPr>
          <w:rFonts w:ascii="Times New Roman" w:eastAsia="Times New Roman" w:hAnsi="Times New Roman" w:cs="Times New Roman"/>
          <w:sz w:val="24"/>
          <w:szCs w:val="24"/>
          <w:lang w:eastAsia="uk-UA"/>
        </w:rPr>
      </w:pPr>
    </w:p>
    <w:p w:rsidR="001146E9" w:rsidRPr="001146E9" w:rsidRDefault="001146E9" w:rsidP="001146E9">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1) Посада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Виконавчий директор</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Клюк Роман Михайлович</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 xml:space="preserve"> </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1975</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5) Освіта**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вища</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13</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ЗАТ "Сiльенерго", виконавчий директор</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21.05.2011 3 роки</w:t>
            </w:r>
          </w:p>
        </w:tc>
      </w:tr>
    </w:tbl>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9)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Особа не надала згоди на розкриттят паспортних даних.</w:t>
      </w:r>
    </w:p>
    <w:p w:rsidR="001146E9" w:rsidRPr="001146E9" w:rsidRDefault="001146E9" w:rsidP="001146E9">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1) Посада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Ревізор</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Бочкур Юрiй Васильович</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 xml:space="preserve"> </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1980</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5) Освіта**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вища</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13</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21.05.2011 3 роки</w:t>
            </w:r>
          </w:p>
        </w:tc>
      </w:tr>
    </w:tbl>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9)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Особа не надала згоди на розкриттят паспортних даних.</w:t>
      </w:r>
    </w:p>
    <w:p w:rsidR="001146E9" w:rsidRPr="001146E9" w:rsidRDefault="001146E9" w:rsidP="001146E9">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1) Посада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Голова Наглядової ради</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Бочкур Василь Степанович</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 xml:space="preserve"> </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1955</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5) Освіта**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вища</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28</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Директор ТзОВ  Булат</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21.05.2011 3 роки</w:t>
            </w:r>
          </w:p>
        </w:tc>
      </w:tr>
    </w:tbl>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9)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Особа не надала згоди на розкриттят паспортних даних.</w:t>
      </w:r>
    </w:p>
    <w:p w:rsidR="001146E9" w:rsidRPr="001146E9" w:rsidRDefault="001146E9" w:rsidP="001146E9">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1) Посада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Член Наглядової Ради</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2) Прізвище, ім’я, по батькові фізичної особи або повне найменування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Чегусов Анатолiй Володимирович</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3) Ідентифікаційний код юридичної особи</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 xml:space="preserve"> </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4) Рік народження</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1960</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lastRenderedPageBreak/>
              <w:t>5) Освіта**</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вища</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6) Стаж роботи (років)**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23</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7) найменування підприємства, ідентифікаційний код юридичної особи та посада, яку займав**</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д/н</w:t>
            </w:r>
          </w:p>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Директор ТзОВ "Євровiкно"</w:t>
            </w:r>
          </w:p>
        </w:tc>
      </w:tr>
      <w:tr w:rsidR="001146E9" w:rsidRPr="001146E9" w:rsidTr="00BC3D09">
        <w:tblPrEx>
          <w:tblCellMar>
            <w:top w:w="0" w:type="dxa"/>
            <w:bottom w:w="0" w:type="dxa"/>
          </w:tblCellMar>
        </w:tblPrEx>
        <w:tc>
          <w:tcPr>
            <w:tcW w:w="3968" w:type="dxa"/>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8) дата набуття повноважень та термін, на який обрано (призначено)</w:t>
            </w:r>
          </w:p>
        </w:tc>
        <w:tc>
          <w:tcPr>
            <w:tcW w:w="5669" w:type="dxa"/>
            <w:shd w:val="clear" w:color="auto" w:fill="auto"/>
          </w:tcPr>
          <w:p w:rsidR="001146E9" w:rsidRPr="001146E9" w:rsidRDefault="001146E9" w:rsidP="001146E9">
            <w:pPr>
              <w:spacing w:after="0" w:line="240" w:lineRule="auto"/>
              <w:rPr>
                <w:rFonts w:ascii="Times New Roman" w:eastAsia="Times New Roman" w:hAnsi="Times New Roman" w:cs="Times New Roman"/>
                <w:sz w:val="20"/>
                <w:szCs w:val="24"/>
                <w:lang w:eastAsia="uk-UA"/>
              </w:rPr>
            </w:pPr>
            <w:r w:rsidRPr="001146E9">
              <w:rPr>
                <w:rFonts w:ascii="Times New Roman" w:eastAsia="Times New Roman" w:hAnsi="Times New Roman" w:cs="Times New Roman"/>
                <w:sz w:val="20"/>
                <w:szCs w:val="24"/>
                <w:lang w:eastAsia="uk-UA"/>
              </w:rPr>
              <w:t>21.05.2011 3 роки</w:t>
            </w:r>
          </w:p>
        </w:tc>
      </w:tr>
    </w:tbl>
    <w:p w:rsidR="001146E9" w:rsidRPr="001146E9" w:rsidRDefault="001146E9" w:rsidP="001146E9">
      <w:pPr>
        <w:spacing w:after="0" w:line="240" w:lineRule="auto"/>
        <w:rPr>
          <w:rFonts w:ascii="Times New Roman" w:eastAsia="Times New Roman" w:hAnsi="Times New Roman" w:cs="Times New Roman"/>
          <w:b/>
          <w:sz w:val="20"/>
          <w:szCs w:val="24"/>
          <w:lang w:eastAsia="uk-UA"/>
        </w:rPr>
      </w:pPr>
      <w:r w:rsidRPr="001146E9">
        <w:rPr>
          <w:rFonts w:ascii="Times New Roman" w:eastAsia="Times New Roman" w:hAnsi="Times New Roman" w:cs="Times New Roman"/>
          <w:b/>
          <w:sz w:val="20"/>
          <w:szCs w:val="24"/>
          <w:lang w:eastAsia="uk-UA"/>
        </w:rPr>
        <w:t>9)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Особа не надала згоди на розкриттят паспортних даних.</w:t>
      </w:r>
    </w:p>
    <w:p w:rsidR="001146E9" w:rsidRPr="001146E9" w:rsidRDefault="001146E9" w:rsidP="001146E9">
      <w:pPr>
        <w:spacing w:after="0" w:line="240" w:lineRule="auto"/>
        <w:rPr>
          <w:rFonts w:ascii="Times New Roman" w:eastAsia="Times New Roman" w:hAnsi="Times New Roman" w:cs="Times New Roman"/>
          <w:b/>
          <w:sz w:val="20"/>
          <w:szCs w:val="24"/>
          <w:lang w:eastAsia="uk-UA"/>
        </w:rPr>
      </w:pPr>
    </w:p>
    <w:p w:rsidR="001146E9" w:rsidRPr="001146E9" w:rsidRDefault="001146E9" w:rsidP="001146E9">
      <w:pPr>
        <w:spacing w:after="0" w:line="240" w:lineRule="auto"/>
        <w:rPr>
          <w:rFonts w:ascii="Times New Roman" w:eastAsia="Times New Roman" w:hAnsi="Times New Roman" w:cs="Times New Roman"/>
          <w:sz w:val="20"/>
          <w:szCs w:val="24"/>
          <w:lang w:eastAsia="uk-UA"/>
        </w:rPr>
      </w:pPr>
    </w:p>
    <w:p w:rsidR="001146E9" w:rsidRDefault="001146E9">
      <w:pPr>
        <w:sectPr w:rsidR="001146E9" w:rsidSect="001146E9">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1146E9" w:rsidRPr="001146E9" w:rsidTr="00BC3D09">
        <w:trPr>
          <w:trHeight w:val="463"/>
        </w:trPr>
        <w:tc>
          <w:tcPr>
            <w:tcW w:w="15480" w:type="dxa"/>
            <w:tcMar>
              <w:top w:w="60" w:type="dxa"/>
              <w:left w:w="60" w:type="dxa"/>
              <w:bottom w:w="60" w:type="dxa"/>
              <w:right w:w="60" w:type="dxa"/>
            </w:tcMar>
            <w:vAlign w:val="center"/>
          </w:tcPr>
          <w:p w:rsidR="001146E9" w:rsidRPr="001146E9" w:rsidRDefault="001146E9" w:rsidP="001146E9">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1146E9">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1146E9" w:rsidRPr="001146E9" w:rsidRDefault="001146E9" w:rsidP="001146E9">
            <w:pPr>
              <w:spacing w:after="0" w:line="240" w:lineRule="auto"/>
              <w:rPr>
                <w:rFonts w:ascii="Times New Roman" w:eastAsia="Times New Roman" w:hAnsi="Times New Roman" w:cs="Times New Roman"/>
                <w:b/>
                <w:bCs/>
                <w:sz w:val="24"/>
                <w:szCs w:val="24"/>
                <w:lang w:val="ru-RU" w:eastAsia="uk-UA"/>
              </w:rPr>
            </w:pPr>
          </w:p>
        </w:tc>
      </w:tr>
    </w:tbl>
    <w:p w:rsidR="001146E9" w:rsidRPr="001146E9" w:rsidRDefault="001146E9" w:rsidP="001146E9">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192"/>
        <w:gridCol w:w="2551"/>
        <w:gridCol w:w="2268"/>
        <w:gridCol w:w="2127"/>
        <w:gridCol w:w="1980"/>
        <w:gridCol w:w="2156"/>
        <w:gridCol w:w="2142"/>
      </w:tblGrid>
      <w:tr w:rsidR="001146E9" w:rsidRPr="001146E9" w:rsidTr="00BC3D09">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Прізвище, ім'я, по батькові фізичної особи або повне найменування юридичної особи</w:t>
            </w:r>
            <w:bookmarkStart w:id="2" w:name="10109"/>
            <w:bookmarkEnd w:id="2"/>
          </w:p>
          <w:p w:rsidR="001146E9" w:rsidRPr="001146E9" w:rsidRDefault="001146E9" w:rsidP="001146E9">
            <w:pPr>
              <w:spacing w:after="0" w:line="240" w:lineRule="auto"/>
              <w:ind w:left="300" w:hanging="300"/>
              <w:jc w:val="center"/>
              <w:rPr>
                <w:rFonts w:ascii="Times New Roman" w:eastAsia="Times New Roman" w:hAnsi="Times New Roman" w:cs="Times New Roman"/>
                <w:b/>
                <w:bCs/>
                <w:sz w:val="20"/>
                <w:szCs w:val="20"/>
                <w:lang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color w:val="000000"/>
                <w:sz w:val="20"/>
                <w:szCs w:val="20"/>
                <w:lang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Кількість за видами акцій</w:t>
            </w:r>
          </w:p>
        </w:tc>
      </w:tr>
      <w:tr w:rsidR="001146E9" w:rsidRPr="001146E9" w:rsidTr="00BC3D09">
        <w:tc>
          <w:tcPr>
            <w:tcW w:w="2192" w:type="dxa"/>
            <w:vMerge/>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прості іменні</w:t>
            </w:r>
          </w:p>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 xml:space="preserve">  </w:t>
            </w:r>
            <w:r w:rsidRPr="001146E9">
              <w:rPr>
                <w:rFonts w:ascii="Times New Roman" w:eastAsia="Times New Roman" w:hAnsi="Times New Roman" w:cs="Times New Roman"/>
                <w:b/>
                <w:bCs/>
                <w:sz w:val="20"/>
                <w:szCs w:val="20"/>
                <w:lang w:eastAsia="uk-UA"/>
              </w:rPr>
              <w:t>Привілейовані</w:t>
            </w:r>
          </w:p>
          <w:p w:rsidR="001146E9" w:rsidRPr="001146E9" w:rsidRDefault="001146E9" w:rsidP="001146E9">
            <w:pPr>
              <w:spacing w:after="0" w:line="240" w:lineRule="auto"/>
              <w:ind w:left="-243"/>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іменні</w:t>
            </w:r>
          </w:p>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p>
        </w:tc>
      </w:tr>
      <w:tr w:rsidR="001146E9" w:rsidRPr="001146E9" w:rsidTr="00BC3D09">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7</w:t>
            </w:r>
          </w:p>
        </w:tc>
      </w:tr>
      <w:tr w:rsidR="001146E9" w:rsidRPr="001146E9" w:rsidTr="00BC3D09">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Виконавчий 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Клюк Роман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r>
      <w:tr w:rsidR="001146E9" w:rsidRPr="001146E9" w:rsidTr="00BC3D09">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Ревізор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Бочкур Юрiй Васильович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10326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17.21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10326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r>
      <w:tr w:rsidR="001146E9" w:rsidRPr="001146E9" w:rsidTr="00BC3D09">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Бочкур Василь Степанович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12246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20.41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12246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r>
      <w:tr w:rsidR="001146E9" w:rsidRPr="001146E9" w:rsidTr="00BC3D09">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Чегусов Анатолiй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0</w:t>
            </w:r>
          </w:p>
        </w:tc>
      </w:tr>
      <w:tr w:rsidR="001146E9" w:rsidRPr="001146E9" w:rsidTr="00BC3D09">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146E9" w:rsidRPr="001146E9" w:rsidRDefault="001146E9" w:rsidP="001146E9">
            <w:pPr>
              <w:spacing w:after="0" w:line="240" w:lineRule="auto"/>
              <w:jc w:val="right"/>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22572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37.62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22572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0</w:t>
            </w:r>
          </w:p>
        </w:tc>
      </w:tr>
    </w:tbl>
    <w:p w:rsidR="001146E9" w:rsidRPr="001146E9" w:rsidRDefault="001146E9" w:rsidP="001146E9">
      <w:pPr>
        <w:spacing w:after="0" w:line="240" w:lineRule="auto"/>
        <w:rPr>
          <w:rFonts w:ascii="Times New Roman" w:eastAsia="Times New Roman" w:hAnsi="Times New Roman" w:cs="Times New Roman"/>
          <w:sz w:val="24"/>
          <w:szCs w:val="24"/>
          <w:lang w:val="en-US" w:eastAsia="uk-UA"/>
        </w:rPr>
      </w:pPr>
    </w:p>
    <w:p w:rsidR="001146E9" w:rsidRDefault="001146E9">
      <w:pPr>
        <w:sectPr w:rsidR="001146E9" w:rsidSect="001146E9">
          <w:pgSz w:w="16838" w:h="11906" w:orient="landscape"/>
          <w:pgMar w:top="1417" w:right="363" w:bottom="850" w:left="363" w:header="709" w:footer="709" w:gutter="0"/>
          <w:cols w:space="708"/>
          <w:docGrid w:linePitch="360"/>
        </w:sectPr>
      </w:pPr>
    </w:p>
    <w:p w:rsidR="001146E9" w:rsidRPr="001146E9" w:rsidRDefault="001146E9" w:rsidP="001146E9">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1146E9">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146E9">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В перспектив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емітент планує продовжувати зд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йснювати 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ж види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що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в зв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тному роц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Перспективн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сть подальшого розвитку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залежить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 стаб</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та узгодженост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чинного законодавства та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дзаконних нормативних документ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в, вона пов'язана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нських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шень 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дпов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дно до зм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 зовн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шнього середовища. Перспективи подальшого розвитку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дприємства визначаються 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внем ефективност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реал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ф</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нансової,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нвестиц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йної, </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нновац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йної пол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тик, покращення кадрового забезпечення, усп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шної реал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ї маркетингових програм тощо. Для ем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тента необх</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дним є розроблення та запровадження 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ональної економ</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чної пол</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тики розвитку з метою досягнення ефективних результат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своєї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та конкурентоспроможност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дприємства.</w:t>
      </w: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146E9">
        <w:rPr>
          <w:rFonts w:ascii="Times New Roman" w:eastAsia="Times New Roman" w:hAnsi="Times New Roman" w:cs="Times New Roman"/>
          <w:b/>
          <w:color w:val="000000"/>
          <w:sz w:val="28"/>
          <w:szCs w:val="28"/>
          <w:lang w:eastAsia="ru-RU"/>
        </w:rPr>
        <w:t>2. Інформація про розвиток емітента.</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 xml:space="preserve">Товариство є юридичною особою приватного права (господарським товариством) за законодавством України, створене та діє відповідно до положень Цивільного кодексу України, Господарського кодексу України, законів України "Про акціонерні товариства", "Про цінні папери та фондовий ринок", інших нормативно-правових актів України,  Статуту та внутрішніх документів Товариства. </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Товариством на пост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 основ</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проводиться робота щодо покращення своїх внутр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шн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х орган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зац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йних умов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Така робота, в першу чергу, стосується кадрового забезпечення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дприємства,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двищення зац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кавленост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прац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вник</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в у результатах своєї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п</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двищення умов їх прац</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 xml:space="preserve"> та покращення матер</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ально-техн</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чної бази виробничої д</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яльност</w:t>
      </w:r>
      <w:r w:rsidRPr="001146E9">
        <w:rPr>
          <w:rFonts w:ascii="Times New Roman" w:eastAsia="Times New Roman" w:hAnsi="Times New Roman" w:cs="Times New Roman"/>
          <w:sz w:val="20"/>
          <w:szCs w:val="20"/>
          <w:lang w:val="en-US" w:eastAsia="uk-UA"/>
        </w:rPr>
        <w:t>i</w:t>
      </w:r>
      <w:r w:rsidRPr="001146E9">
        <w:rPr>
          <w:rFonts w:ascii="Times New Roman" w:eastAsia="Times New Roman" w:hAnsi="Times New Roman" w:cs="Times New Roman"/>
          <w:sz w:val="20"/>
          <w:szCs w:val="20"/>
          <w:lang w:val="ru-RU" w:eastAsia="uk-UA"/>
        </w:rPr>
        <w:t>.</w:t>
      </w:r>
    </w:p>
    <w:p w:rsidR="001146E9" w:rsidRDefault="001146E9">
      <w:pPr>
        <w:sectPr w:rsidR="001146E9" w:rsidSect="001146E9">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146E9" w:rsidRPr="001146E9" w:rsidTr="00BC3D09">
        <w:trPr>
          <w:trHeight w:val="463"/>
        </w:trPr>
        <w:tc>
          <w:tcPr>
            <w:tcW w:w="97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4"/>
                <w:szCs w:val="24"/>
                <w:lang w:val="ru-RU" w:eastAsia="uk-UA"/>
              </w:rPr>
            </w:pPr>
            <w:r w:rsidRPr="001146E9">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1146E9">
              <w:rPr>
                <w:rFonts w:ascii="Times New Roman" w:eastAsia="Times New Roman" w:hAnsi="Times New Roman" w:cs="Times New Roman"/>
                <w:b/>
                <w:color w:val="000000"/>
                <w:sz w:val="28"/>
                <w:szCs w:val="28"/>
                <w:lang w:val="ru-RU" w:eastAsia="uk-UA"/>
              </w:rPr>
              <w:t xml:space="preserve"> ( учасників )</w:t>
            </w:r>
          </w:p>
        </w:tc>
      </w:tr>
    </w:tbl>
    <w:p w:rsidR="001146E9" w:rsidRPr="001146E9" w:rsidRDefault="001146E9" w:rsidP="001146E9">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2258"/>
        <w:gridCol w:w="3939"/>
        <w:gridCol w:w="3941"/>
      </w:tblGrid>
      <w:tr w:rsidR="001146E9" w:rsidRPr="001146E9" w:rsidTr="00BC3D09">
        <w:tc>
          <w:tcPr>
            <w:tcW w:w="2257" w:type="dxa"/>
            <w:vMerge w:val="restart"/>
            <w:shd w:val="clear" w:color="auto" w:fill="auto"/>
            <w:vAlign w:val="center"/>
          </w:tcPr>
          <w:p w:rsidR="001146E9" w:rsidRPr="001146E9" w:rsidRDefault="001146E9" w:rsidP="001146E9">
            <w:pPr>
              <w:tabs>
                <w:tab w:val="left" w:pos="10620"/>
              </w:tabs>
              <w:jc w:val="center"/>
              <w:rPr>
                <w:b/>
                <w:szCs w:val="24"/>
                <w:lang w:val="en-US"/>
              </w:rPr>
            </w:pPr>
            <w:r w:rsidRPr="001146E9">
              <w:rPr>
                <w:b/>
                <w:szCs w:val="24"/>
                <w:lang w:val="en-US"/>
              </w:rPr>
              <w:t>Вид загальних зборів</w:t>
            </w:r>
          </w:p>
        </w:tc>
        <w:tc>
          <w:tcPr>
            <w:tcW w:w="3939" w:type="dxa"/>
            <w:shd w:val="clear" w:color="auto" w:fill="auto"/>
          </w:tcPr>
          <w:p w:rsidR="001146E9" w:rsidRPr="001146E9" w:rsidRDefault="001146E9" w:rsidP="001146E9">
            <w:pPr>
              <w:tabs>
                <w:tab w:val="left" w:pos="10620"/>
              </w:tabs>
              <w:jc w:val="center"/>
              <w:rPr>
                <w:b/>
                <w:szCs w:val="24"/>
                <w:lang w:val="en-US"/>
              </w:rPr>
            </w:pPr>
            <w:r w:rsidRPr="001146E9">
              <w:rPr>
                <w:b/>
                <w:szCs w:val="24"/>
                <w:lang w:val="en-US"/>
              </w:rPr>
              <w:t>Чергові</w:t>
            </w:r>
          </w:p>
        </w:tc>
        <w:tc>
          <w:tcPr>
            <w:tcW w:w="3941" w:type="dxa"/>
            <w:shd w:val="clear" w:color="auto" w:fill="auto"/>
          </w:tcPr>
          <w:p w:rsidR="001146E9" w:rsidRPr="001146E9" w:rsidRDefault="001146E9" w:rsidP="001146E9">
            <w:pPr>
              <w:tabs>
                <w:tab w:val="left" w:pos="10620"/>
              </w:tabs>
              <w:jc w:val="center"/>
              <w:rPr>
                <w:b/>
                <w:szCs w:val="24"/>
                <w:lang w:val="en-US"/>
              </w:rPr>
            </w:pPr>
            <w:r w:rsidRPr="001146E9">
              <w:rPr>
                <w:b/>
                <w:szCs w:val="24"/>
                <w:lang w:val="en-US"/>
              </w:rPr>
              <w:t>Позачергові</w:t>
            </w:r>
          </w:p>
        </w:tc>
      </w:tr>
      <w:tr w:rsidR="001146E9" w:rsidRPr="001146E9" w:rsidTr="00BC3D09">
        <w:tc>
          <w:tcPr>
            <w:tcW w:w="2257" w:type="dxa"/>
            <w:vMerge/>
            <w:shd w:val="clear" w:color="auto" w:fill="auto"/>
            <w:vAlign w:val="center"/>
          </w:tcPr>
          <w:p w:rsidR="001146E9" w:rsidRPr="001146E9" w:rsidRDefault="001146E9" w:rsidP="001146E9">
            <w:pPr>
              <w:tabs>
                <w:tab w:val="left" w:pos="10620"/>
              </w:tabs>
              <w:jc w:val="center"/>
              <w:rPr>
                <w:szCs w:val="24"/>
                <w:lang w:val="en-US"/>
              </w:rPr>
            </w:pPr>
          </w:p>
        </w:tc>
        <w:tc>
          <w:tcPr>
            <w:tcW w:w="3939" w:type="dxa"/>
            <w:shd w:val="clear" w:color="auto" w:fill="auto"/>
          </w:tcPr>
          <w:p w:rsidR="001146E9" w:rsidRPr="001146E9" w:rsidRDefault="001146E9" w:rsidP="001146E9">
            <w:pPr>
              <w:tabs>
                <w:tab w:val="left" w:pos="10620"/>
              </w:tabs>
              <w:jc w:val="center"/>
              <w:rPr>
                <w:szCs w:val="24"/>
                <w:lang w:val="en-US"/>
              </w:rPr>
            </w:pPr>
            <w:r w:rsidRPr="001146E9">
              <w:rPr>
                <w:szCs w:val="24"/>
                <w:lang w:val="en-US"/>
              </w:rPr>
              <w:t>X</w:t>
            </w:r>
          </w:p>
        </w:tc>
        <w:tc>
          <w:tcPr>
            <w:tcW w:w="3941" w:type="dxa"/>
            <w:shd w:val="clear" w:color="auto" w:fill="auto"/>
          </w:tcPr>
          <w:p w:rsidR="001146E9" w:rsidRPr="001146E9" w:rsidRDefault="001146E9" w:rsidP="001146E9">
            <w:pPr>
              <w:tabs>
                <w:tab w:val="left" w:pos="10620"/>
              </w:tabs>
              <w:jc w:val="center"/>
              <w:rPr>
                <w:szCs w:val="24"/>
                <w:lang w:val="en-US"/>
              </w:rPr>
            </w:pPr>
            <w:r w:rsidRPr="001146E9">
              <w:rPr>
                <w:szCs w:val="24"/>
                <w:lang w:val="en-US"/>
              </w:rPr>
              <w:t xml:space="preserve"> </w:t>
            </w:r>
          </w:p>
        </w:tc>
      </w:tr>
      <w:tr w:rsidR="001146E9" w:rsidRPr="001146E9" w:rsidTr="00BC3D09">
        <w:tc>
          <w:tcPr>
            <w:tcW w:w="2257" w:type="dxa"/>
            <w:shd w:val="clear" w:color="auto" w:fill="auto"/>
          </w:tcPr>
          <w:p w:rsidR="001146E9" w:rsidRPr="001146E9" w:rsidRDefault="001146E9" w:rsidP="001146E9">
            <w:pPr>
              <w:tabs>
                <w:tab w:val="left" w:pos="10620"/>
              </w:tabs>
              <w:jc w:val="center"/>
              <w:rPr>
                <w:b/>
                <w:szCs w:val="24"/>
                <w:lang w:val="en-US"/>
              </w:rPr>
            </w:pPr>
            <w:r w:rsidRPr="001146E9">
              <w:rPr>
                <w:b/>
                <w:szCs w:val="24"/>
                <w:lang w:val="en-US"/>
              </w:rPr>
              <w:t>Дата проведення</w:t>
            </w:r>
          </w:p>
        </w:tc>
        <w:tc>
          <w:tcPr>
            <w:tcW w:w="7880" w:type="dxa"/>
            <w:gridSpan w:val="2"/>
            <w:shd w:val="clear" w:color="auto" w:fill="auto"/>
          </w:tcPr>
          <w:p w:rsidR="001146E9" w:rsidRPr="001146E9" w:rsidRDefault="001146E9" w:rsidP="001146E9">
            <w:pPr>
              <w:tabs>
                <w:tab w:val="left" w:pos="10620"/>
              </w:tabs>
              <w:rPr>
                <w:szCs w:val="24"/>
                <w:lang w:val="en-US"/>
              </w:rPr>
            </w:pPr>
            <w:r w:rsidRPr="001146E9">
              <w:rPr>
                <w:szCs w:val="24"/>
                <w:lang w:val="en-US"/>
              </w:rPr>
              <w:t>21.05.2011</w:t>
            </w:r>
          </w:p>
        </w:tc>
      </w:tr>
      <w:tr w:rsidR="001146E9" w:rsidRPr="001146E9" w:rsidTr="00BC3D09">
        <w:tc>
          <w:tcPr>
            <w:tcW w:w="2257" w:type="dxa"/>
            <w:shd w:val="clear" w:color="auto" w:fill="auto"/>
          </w:tcPr>
          <w:p w:rsidR="001146E9" w:rsidRPr="001146E9" w:rsidRDefault="001146E9" w:rsidP="001146E9">
            <w:pPr>
              <w:tabs>
                <w:tab w:val="left" w:pos="10620"/>
              </w:tabs>
              <w:jc w:val="center"/>
              <w:rPr>
                <w:b/>
                <w:szCs w:val="24"/>
                <w:lang w:val="en-US"/>
              </w:rPr>
            </w:pPr>
            <w:r w:rsidRPr="001146E9">
              <w:rPr>
                <w:b/>
                <w:szCs w:val="24"/>
                <w:lang w:val="en-US"/>
              </w:rPr>
              <w:t>Кворум зборів</w:t>
            </w:r>
          </w:p>
        </w:tc>
        <w:tc>
          <w:tcPr>
            <w:tcW w:w="7880" w:type="dxa"/>
            <w:gridSpan w:val="2"/>
            <w:shd w:val="clear" w:color="auto" w:fill="auto"/>
          </w:tcPr>
          <w:p w:rsidR="001146E9" w:rsidRPr="001146E9" w:rsidRDefault="001146E9" w:rsidP="001146E9">
            <w:pPr>
              <w:tabs>
                <w:tab w:val="left" w:pos="10620"/>
              </w:tabs>
              <w:rPr>
                <w:szCs w:val="24"/>
                <w:lang w:val="en-US"/>
              </w:rPr>
            </w:pPr>
            <w:r w:rsidRPr="001146E9">
              <w:rPr>
                <w:szCs w:val="24"/>
                <w:lang w:val="en-US"/>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1146E9" w:rsidRPr="001146E9" w:rsidTr="00BC3D09">
        <w:tblPrEx>
          <w:tblCellMar>
            <w:top w:w="0" w:type="dxa"/>
            <w:bottom w:w="0" w:type="dxa"/>
          </w:tblCellMar>
        </w:tblPrEx>
        <w:tc>
          <w:tcPr>
            <w:tcW w:w="737" w:type="dxa"/>
            <w:shd w:val="clear" w:color="auto" w:fill="auto"/>
          </w:tcPr>
          <w:p w:rsidR="001146E9" w:rsidRPr="001146E9" w:rsidRDefault="001146E9" w:rsidP="001146E9">
            <w:pPr>
              <w:tabs>
                <w:tab w:val="left" w:pos="10620"/>
              </w:tabs>
              <w:spacing w:after="0" w:line="240" w:lineRule="auto"/>
              <w:rPr>
                <w:rFonts w:ascii="Times New Roman" w:eastAsia="Times New Roman" w:hAnsi="Times New Roman" w:cs="Times New Roman"/>
                <w:b/>
                <w:sz w:val="20"/>
                <w:szCs w:val="24"/>
                <w:lang w:val="en-US" w:eastAsia="uk-UA"/>
              </w:rPr>
            </w:pPr>
            <w:r w:rsidRPr="001146E9">
              <w:rPr>
                <w:rFonts w:ascii="Times New Roman" w:eastAsia="Times New Roman" w:hAnsi="Times New Roman" w:cs="Times New Roman"/>
                <w:b/>
                <w:sz w:val="20"/>
                <w:szCs w:val="24"/>
                <w:lang w:val="en-US" w:eastAsia="uk-UA"/>
              </w:rPr>
              <w:t>Опис</w:t>
            </w:r>
          </w:p>
        </w:tc>
        <w:tc>
          <w:tcPr>
            <w:tcW w:w="9411" w:type="dxa"/>
            <w:shd w:val="clear" w:color="auto" w:fill="auto"/>
          </w:tcPr>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Перел</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к питань, що розглядалися на загальних зборах: </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1. Зв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т Голови правл</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ння Товариства про результати ф</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нансово-господарської д</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яльност</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 Товариства за 2010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к.</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2. Зв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т Спостережної ради за 2010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к.</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3. Зв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т Рев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з</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йної ком</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с</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ї за 2010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к.</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4. Затвердження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чного зв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ту та балансу Товариства за 2010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к</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5. Затвердження порядку розпод</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лу прибутку (покриття збитк</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в) за зв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тний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к.</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6. Про зм</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ну типу найменування Товариства.</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7. Про внесення зм</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н та доповнень до статуту Товариства шляхом викладення його в нов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й редакц</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ї.</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8. Про надання повноважень Голов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 правл</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ння Товариства щодо п</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дписання Статуту Товариства в нов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й редакц</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ї.</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9. Приведення внутр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шн</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х положень Товариства у 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дпов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дн</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сть до вимог Закону України "Про акц</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онерн</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 товариства".</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 xml:space="preserve">10. Про переведення випуску простих </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менних акц</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й Товариства </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з документарної форми </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снування у бездокументарну форму </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снування.</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11.Прийняття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шення про припинення д</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ї (роз</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рвання) договору на ведення реєстру власник</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в </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менних ц</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нних папер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в.</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12. Про визначення уповноваженого на збер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гання первинних документ</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в, на п</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дстав</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 яких було сформовано систему реєстру та зд</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йснювалися зм</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ни в систем</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 xml:space="preserve"> реєстру.</w:t>
            </w: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r w:rsidRPr="001146E9">
              <w:rPr>
                <w:rFonts w:ascii="Times New Roman" w:eastAsia="Times New Roman" w:hAnsi="Times New Roman" w:cs="Times New Roman"/>
                <w:sz w:val="20"/>
                <w:szCs w:val="24"/>
                <w:lang w:val="ru-RU" w:eastAsia="uk-UA"/>
              </w:rPr>
              <w:t>13. Про обрання депозитар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ю, який буде обслуговувати випуск акц</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й, щодо якого буде прийнято 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шення про дематер</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ал</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зац</w:t>
            </w:r>
            <w:r w:rsidRPr="001146E9">
              <w:rPr>
                <w:rFonts w:ascii="Times New Roman" w:eastAsia="Times New Roman" w:hAnsi="Times New Roman" w:cs="Times New Roman"/>
                <w:sz w:val="20"/>
                <w:szCs w:val="24"/>
                <w:lang w:val="en-US" w:eastAsia="uk-UA"/>
              </w:rPr>
              <w:t>i</w:t>
            </w:r>
            <w:r w:rsidRPr="001146E9">
              <w:rPr>
                <w:rFonts w:ascii="Times New Roman" w:eastAsia="Times New Roman" w:hAnsi="Times New Roman" w:cs="Times New Roman"/>
                <w:sz w:val="20"/>
                <w:szCs w:val="24"/>
                <w:lang w:val="ru-RU" w:eastAsia="uk-UA"/>
              </w:rPr>
              <w:t>ю.</w:t>
            </w:r>
          </w:p>
        </w:tc>
      </w:tr>
    </w:tbl>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p>
    <w:p w:rsidR="001146E9" w:rsidRPr="001146E9" w:rsidRDefault="001146E9" w:rsidP="001146E9">
      <w:pPr>
        <w:tabs>
          <w:tab w:val="left" w:pos="10620"/>
        </w:tabs>
        <w:spacing w:after="0" w:line="240" w:lineRule="auto"/>
        <w:rPr>
          <w:rFonts w:ascii="Times New Roman" w:eastAsia="Times New Roman" w:hAnsi="Times New Roman" w:cs="Times New Roman"/>
          <w:sz w:val="20"/>
          <w:szCs w:val="24"/>
          <w:lang w:val="ru-RU" w:eastAsia="uk-UA"/>
        </w:rPr>
      </w:pPr>
    </w:p>
    <w:p w:rsidR="001146E9" w:rsidRDefault="001146E9">
      <w:pPr>
        <w:sectPr w:rsidR="001146E9" w:rsidSect="001146E9">
          <w:pgSz w:w="11906" w:h="16838" w:code="9"/>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146E9">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Ні</w:t>
            </w:r>
          </w:p>
        </w:tc>
      </w:tr>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 xml:space="preserve"> </w:t>
            </w:r>
          </w:p>
        </w:tc>
      </w:tr>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1284" w:type="dxa"/>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Інше</w:t>
            </w:r>
          </w:p>
        </w:tc>
        <w:tc>
          <w:tcPr>
            <w:tcW w:w="8853" w:type="dxa"/>
            <w:gridSpan w:val="3"/>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1146E9" w:rsidRPr="001146E9" w:rsidTr="00BC3D09">
        <w:trPr>
          <w:trHeight w:val="284"/>
        </w:trPr>
        <w:tc>
          <w:tcPr>
            <w:tcW w:w="69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Ні</w:t>
            </w:r>
          </w:p>
        </w:tc>
      </w:tr>
      <w:tr w:rsidR="001146E9" w:rsidRPr="001146E9" w:rsidTr="00BC3D09">
        <w:trPr>
          <w:trHeight w:val="284"/>
        </w:trPr>
        <w:tc>
          <w:tcPr>
            <w:tcW w:w="69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1146E9">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відсотків   </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bl>
    <w:p w:rsidR="001146E9" w:rsidRPr="001146E9" w:rsidRDefault="001146E9" w:rsidP="001146E9">
      <w:pPr>
        <w:spacing w:after="0" w:line="240" w:lineRule="auto"/>
        <w:outlineLvl w:val="2"/>
        <w:rPr>
          <w:rFonts w:ascii="Times New Roman" w:eastAsia="Times New Roman" w:hAnsi="Times New Roman" w:cs="Times New Roman"/>
          <w:b/>
          <w:bCs/>
          <w:color w:val="000000"/>
          <w:sz w:val="21"/>
          <w:szCs w:val="21"/>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Ні</w:t>
            </w:r>
          </w:p>
        </w:tc>
      </w:tr>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r>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1284" w:type="dxa"/>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Інше</w:t>
            </w:r>
          </w:p>
        </w:tc>
        <w:tc>
          <w:tcPr>
            <w:tcW w:w="8853" w:type="dxa"/>
            <w:gridSpan w:val="3"/>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
          <w:bCs/>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Ні</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995"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1284" w:type="dxa"/>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Інше</w:t>
            </w:r>
          </w:p>
        </w:tc>
        <w:tc>
          <w:tcPr>
            <w:tcW w:w="8853" w:type="dxa"/>
            <w:gridSpan w:val="3"/>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Позачергові збори не скликались</w:t>
            </w:r>
          </w:p>
        </w:tc>
      </w:tr>
    </w:tbl>
    <w:p w:rsidR="001146E9" w:rsidRPr="001146E9" w:rsidRDefault="001146E9" w:rsidP="001146E9">
      <w:pPr>
        <w:spacing w:after="0" w:line="240" w:lineRule="auto"/>
        <w:outlineLvl w:val="2"/>
        <w:rPr>
          <w:rFonts w:ascii="Times New Roman" w:eastAsia="Times New Roman" w:hAnsi="Times New Roman" w:cs="Times New Roman"/>
          <w:b/>
          <w:bCs/>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ru-RU" w:eastAsia="uk-UA"/>
        </w:rPr>
      </w:pPr>
      <w:r w:rsidRPr="001146E9">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1146E9">
        <w:rPr>
          <w:rFonts w:ascii="Times New Roman" w:eastAsia="Times New Roman" w:hAnsi="Times New Roman" w:cs="Times New Roman"/>
          <w:b/>
          <w:bCs/>
          <w:color w:val="000000"/>
          <w:sz w:val="20"/>
          <w:szCs w:val="20"/>
          <w:lang w:val="ru-RU" w:eastAsia="uk-UA"/>
        </w:rPr>
        <w:t xml:space="preserve"> </w:t>
      </w:r>
      <w:r w:rsidRPr="001146E9">
        <w:rPr>
          <w:rFonts w:ascii="Times New Roman" w:eastAsia="Times New Roman" w:hAnsi="Times New Roman" w:cs="Times New Roman"/>
          <w:bCs/>
          <w:color w:val="000000"/>
          <w:sz w:val="20"/>
          <w:szCs w:val="20"/>
          <w:u w:val="words"/>
          <w:lang w:val="ru-RU" w:eastAsia="uk-UA"/>
        </w:rPr>
        <w:t>Ні</w:t>
      </w:r>
    </w:p>
    <w:p w:rsidR="001146E9" w:rsidRPr="001146E9" w:rsidRDefault="001146E9" w:rsidP="001146E9">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1146E9">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1146E9" w:rsidRPr="001146E9" w:rsidTr="00BC3D09">
        <w:tc>
          <w:tcPr>
            <w:tcW w:w="6771" w:type="dxa"/>
            <w:gridSpan w:val="2"/>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Так</w:t>
            </w:r>
          </w:p>
        </w:tc>
        <w:tc>
          <w:tcPr>
            <w:tcW w:w="1784"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Ні</w:t>
            </w:r>
          </w:p>
        </w:tc>
      </w:tr>
      <w:tr w:rsidR="001146E9" w:rsidRPr="001146E9" w:rsidTr="00BC3D09">
        <w:tc>
          <w:tcPr>
            <w:tcW w:w="6771" w:type="dxa"/>
            <w:gridSpan w:val="2"/>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 xml:space="preserve"> </w:t>
            </w:r>
          </w:p>
        </w:tc>
        <w:tc>
          <w:tcPr>
            <w:tcW w:w="1784"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X</w:t>
            </w:r>
          </w:p>
        </w:tc>
      </w:tr>
      <w:tr w:rsidR="001146E9" w:rsidRPr="001146E9" w:rsidTr="00BC3D09">
        <w:tc>
          <w:tcPr>
            <w:tcW w:w="6771" w:type="dxa"/>
            <w:gridSpan w:val="2"/>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 xml:space="preserve"> </w:t>
            </w:r>
          </w:p>
        </w:tc>
        <w:tc>
          <w:tcPr>
            <w:tcW w:w="1784"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X</w:t>
            </w:r>
          </w:p>
        </w:tc>
      </w:tr>
      <w:tr w:rsidR="001146E9" w:rsidRPr="001146E9" w:rsidTr="00BC3D09">
        <w:tc>
          <w:tcPr>
            <w:tcW w:w="6771" w:type="dxa"/>
            <w:gridSpan w:val="2"/>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 xml:space="preserve"> </w:t>
            </w:r>
          </w:p>
        </w:tc>
        <w:tc>
          <w:tcPr>
            <w:tcW w:w="1784" w:type="dxa"/>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X</w:t>
            </w:r>
          </w:p>
        </w:tc>
      </w:tr>
      <w:tr w:rsidR="001146E9" w:rsidRPr="001146E9" w:rsidTr="00BC3D09">
        <w:tc>
          <w:tcPr>
            <w:tcW w:w="6771" w:type="dxa"/>
            <w:gridSpan w:val="2"/>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ru-RU" w:eastAsia="uk-UA"/>
              </w:rPr>
            </w:pPr>
            <w:r w:rsidRPr="001146E9">
              <w:rPr>
                <w:rFonts w:ascii="Times New Roman" w:eastAsia="Times New Roman" w:hAnsi="Times New Roman" w:cs="Times New Roman"/>
                <w:bCs/>
                <w:color w:val="000000"/>
                <w:sz w:val="20"/>
                <w:szCs w:val="20"/>
                <w:shd w:val="clear" w:color="auto" w:fill="FFFFFF"/>
                <w:lang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д/н</w:t>
            </w:r>
          </w:p>
        </w:tc>
      </w:tr>
      <w:tr w:rsidR="001146E9" w:rsidRPr="001146E9" w:rsidTr="00BC3D09">
        <w:tc>
          <w:tcPr>
            <w:tcW w:w="1774" w:type="dxa"/>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en-US" w:eastAsia="uk-UA"/>
              </w:rPr>
            </w:pPr>
            <w:r w:rsidRPr="001146E9">
              <w:rPr>
                <w:rFonts w:ascii="Times New Roman" w:eastAsia="Times New Roman" w:hAnsi="Times New Roman" w:cs="Times New Roman"/>
                <w:sz w:val="20"/>
                <w:szCs w:val="20"/>
                <w:lang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u w:val="words"/>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1146E9">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1146E9">
        <w:rPr>
          <w:rFonts w:ascii="Times New Roman" w:eastAsia="Times New Roman" w:hAnsi="Times New Roman" w:cs="Times New Roman"/>
          <w:b/>
          <w:color w:val="000000"/>
          <w:sz w:val="18"/>
          <w:szCs w:val="18"/>
          <w:shd w:val="clear" w:color="auto" w:fill="FFFFFF"/>
          <w:lang w:val="ru-RU" w:eastAsia="uk-UA"/>
        </w:rPr>
        <w:t xml:space="preserve"> : </w:t>
      </w:r>
      <w:r w:rsidRPr="001146E9">
        <w:rPr>
          <w:rFonts w:ascii="Times New Roman" w:eastAsia="Times New Roman" w:hAnsi="Times New Roman" w:cs="Times New Roman"/>
          <w:sz w:val="20"/>
          <w:szCs w:val="20"/>
          <w:lang w:eastAsia="uk-UA"/>
        </w:rPr>
        <w:t>д/н</w:t>
      </w:r>
    </w:p>
    <w:p w:rsidR="001146E9" w:rsidRPr="001146E9" w:rsidRDefault="001146E9" w:rsidP="001146E9">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1146E9">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1146E9">
        <w:rPr>
          <w:rFonts w:ascii="Times New Roman" w:eastAsia="Times New Roman" w:hAnsi="Times New Roman" w:cs="Times New Roman"/>
          <w:b/>
          <w:color w:val="000000"/>
          <w:sz w:val="20"/>
          <w:szCs w:val="20"/>
          <w:shd w:val="clear" w:color="auto" w:fill="FFFFFF"/>
          <w:lang w:val="ru-RU" w:eastAsia="uk-UA"/>
        </w:rPr>
        <w:t>:</w:t>
      </w:r>
    </w:p>
    <w:p w:rsidR="001146E9" w:rsidRPr="001146E9" w:rsidRDefault="001146E9" w:rsidP="001146E9">
      <w:pPr>
        <w:spacing w:after="0" w:line="240" w:lineRule="auto"/>
        <w:outlineLvl w:val="2"/>
        <w:rPr>
          <w:rFonts w:ascii="Times New Roman" w:eastAsia="Times New Roman" w:hAnsi="Times New Roman" w:cs="Times New Roman"/>
          <w:b/>
          <w:bCs/>
          <w:sz w:val="24"/>
          <w:szCs w:val="24"/>
          <w:lang w:val="ru-RU" w:eastAsia="uk-UA"/>
        </w:rPr>
      </w:pPr>
      <w:r w:rsidRPr="001146E9">
        <w:rPr>
          <w:rFonts w:ascii="Times New Roman" w:eastAsia="Times New Roman" w:hAnsi="Times New Roman" w:cs="Times New Roman"/>
          <w:sz w:val="20"/>
          <w:szCs w:val="20"/>
          <w:lang w:eastAsia="uk-UA"/>
        </w:rPr>
        <w:t>д/н</w:t>
      </w:r>
    </w:p>
    <w:p w:rsidR="001146E9" w:rsidRPr="001146E9" w:rsidRDefault="001146E9" w:rsidP="001146E9">
      <w:pPr>
        <w:spacing w:after="0" w:line="240" w:lineRule="auto"/>
        <w:jc w:val="center"/>
        <w:outlineLvl w:val="2"/>
        <w:rPr>
          <w:rFonts w:ascii="Times New Roman" w:eastAsia="Times New Roman" w:hAnsi="Times New Roman" w:cs="Times New Roman"/>
          <w:b/>
          <w:bCs/>
          <w:sz w:val="24"/>
          <w:szCs w:val="24"/>
          <w:lang w:val="ru-RU"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146E9">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7"/>
        <w:gridCol w:w="1280"/>
      </w:tblGrid>
      <w:tr w:rsidR="001146E9" w:rsidRPr="001146E9" w:rsidTr="00BC3D09">
        <w:trPr>
          <w:trHeight w:val="284"/>
        </w:trPr>
        <w:tc>
          <w:tcPr>
            <w:tcW w:w="8857"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p>
        </w:tc>
        <w:tc>
          <w:tcPr>
            <w:tcW w:w="128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(осіб)</w:t>
            </w:r>
          </w:p>
        </w:tc>
      </w:tr>
      <w:tr w:rsidR="001146E9" w:rsidRPr="001146E9" w:rsidTr="00BC3D09">
        <w:trPr>
          <w:trHeight w:val="284"/>
        </w:trPr>
        <w:tc>
          <w:tcPr>
            <w:tcW w:w="8857"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sz w:val="20"/>
                <w:szCs w:val="20"/>
                <w:lang w:eastAsia="uk-UA"/>
              </w:rPr>
              <w:t>кількість членів наглядової ради - акціонерів</w:t>
            </w:r>
          </w:p>
        </w:tc>
        <w:tc>
          <w:tcPr>
            <w:tcW w:w="128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1</w:t>
            </w:r>
          </w:p>
        </w:tc>
      </w:tr>
      <w:tr w:rsidR="001146E9" w:rsidRPr="001146E9" w:rsidTr="00BC3D09">
        <w:trPr>
          <w:trHeight w:val="284"/>
        </w:trPr>
        <w:tc>
          <w:tcPr>
            <w:tcW w:w="8857"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sz w:val="20"/>
                <w:szCs w:val="20"/>
                <w:lang w:eastAsia="uk-UA"/>
              </w:rPr>
              <w:t>кількість членів наглядової ради –представників акціонерів</w:t>
            </w:r>
          </w:p>
        </w:tc>
        <w:tc>
          <w:tcPr>
            <w:tcW w:w="128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1</w:t>
            </w:r>
          </w:p>
        </w:tc>
      </w:tr>
      <w:tr w:rsidR="001146E9" w:rsidRPr="001146E9" w:rsidTr="00BC3D09">
        <w:trPr>
          <w:trHeight w:val="284"/>
        </w:trPr>
        <w:tc>
          <w:tcPr>
            <w:tcW w:w="8857"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sz w:val="20"/>
                <w:szCs w:val="20"/>
                <w:lang w:eastAsia="uk-UA"/>
              </w:rPr>
              <w:t>кількість членів наглядової ради – незалежних директорів</w:t>
            </w:r>
          </w:p>
        </w:tc>
        <w:tc>
          <w:tcPr>
            <w:tcW w:w="128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0</w:t>
            </w:r>
          </w:p>
        </w:tc>
      </w:tr>
    </w:tbl>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927"/>
        <w:gridCol w:w="1708"/>
        <w:gridCol w:w="1700"/>
      </w:tblGrid>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Ні</w:t>
            </w:r>
          </w:p>
        </w:tc>
      </w:tr>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З питань аудиту</w:t>
            </w: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З питань призначень                    </w:t>
            </w: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З винагород</w:t>
            </w: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1802"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Інші (запишіть)                                        </w:t>
            </w:r>
          </w:p>
        </w:tc>
        <w:tc>
          <w:tcPr>
            <w:tcW w:w="8335" w:type="dxa"/>
            <w:gridSpan w:val="3"/>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Комітети не створено</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p>
    <w:p w:rsidR="001146E9" w:rsidRPr="001146E9" w:rsidRDefault="001146E9" w:rsidP="001146E9">
      <w:pPr>
        <w:spacing w:after="0" w:line="240" w:lineRule="auto"/>
        <w:ind w:left="-142"/>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Комітети не створено. Оцінка не проводилась.</w:t>
      </w:r>
    </w:p>
    <w:p w:rsidR="001146E9" w:rsidRPr="001146E9" w:rsidRDefault="001146E9" w:rsidP="001146E9">
      <w:pPr>
        <w:spacing w:after="0" w:line="240" w:lineRule="auto"/>
        <w:ind w:left="-142"/>
        <w:rPr>
          <w:rFonts w:ascii="Times New Roman" w:eastAsia="Times New Roman" w:hAnsi="Times New Roman" w:cs="Times New Roman"/>
          <w:sz w:val="24"/>
          <w:szCs w:val="24"/>
          <w:lang w:val="ru-RU" w:eastAsia="uk-UA"/>
        </w:rPr>
      </w:pPr>
      <w:r w:rsidRPr="001146E9">
        <w:rPr>
          <w:rFonts w:ascii="Times New Roman" w:eastAsia="Times New Roman" w:hAnsi="Times New Roman" w:cs="Times New Roman"/>
          <w:b/>
          <w:sz w:val="20"/>
          <w:szCs w:val="20"/>
          <w:shd w:val="clear" w:color="auto" w:fill="FFFFFF"/>
          <w:lang w:eastAsia="uk-UA"/>
        </w:rPr>
        <w:t>Зазначається інформація стосовно кількості засідань та яких саме комітетів наглядової ради</w:t>
      </w:r>
      <w:r w:rsidRPr="001146E9">
        <w:rPr>
          <w:rFonts w:ascii="Times New Roman" w:eastAsia="Times New Roman" w:hAnsi="Times New Roman" w:cs="Times New Roman"/>
          <w:b/>
          <w:sz w:val="20"/>
          <w:szCs w:val="20"/>
          <w:shd w:val="clear" w:color="auto" w:fill="FFFFFF"/>
          <w:lang w:val="ru-RU" w:eastAsia="uk-UA"/>
        </w:rPr>
        <w:t xml:space="preserve"> </w:t>
      </w:r>
      <w:r w:rsidRPr="001146E9">
        <w:rPr>
          <w:rFonts w:ascii="Times New Roman" w:eastAsia="Times New Roman" w:hAnsi="Times New Roman" w:cs="Times New Roman"/>
          <w:b/>
          <w:sz w:val="20"/>
          <w:szCs w:val="20"/>
          <w:lang w:val="ru-RU" w:eastAsia="uk-UA"/>
        </w:rPr>
        <w:t>:</w:t>
      </w:r>
      <w:r w:rsidRPr="001146E9">
        <w:rPr>
          <w:rFonts w:ascii="Times New Roman" w:eastAsia="Times New Roman" w:hAnsi="Times New Roman" w:cs="Times New Roman"/>
          <w:sz w:val="24"/>
          <w:szCs w:val="24"/>
          <w:lang w:val="ru-RU" w:eastAsia="uk-UA"/>
        </w:rPr>
        <w:t xml:space="preserve"> </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r w:rsidRPr="001146E9">
        <w:rPr>
          <w:rFonts w:ascii="Times New Roman" w:eastAsia="Times New Roman" w:hAnsi="Times New Roman" w:cs="Times New Roman"/>
          <w:bCs/>
          <w:sz w:val="20"/>
          <w:szCs w:val="20"/>
          <w:lang w:eastAsia="uk-UA"/>
        </w:rPr>
        <w:t>д/н</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2938"/>
        <w:gridCol w:w="1419"/>
        <w:gridCol w:w="1419"/>
      </w:tblGrid>
      <w:tr w:rsidR="001146E9" w:rsidRPr="001146E9" w:rsidTr="00BC3D09">
        <w:tc>
          <w:tcPr>
            <w:tcW w:w="2151" w:type="pct"/>
            <w:vMerge w:val="restar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Прізвище, ім'я, по батькові</w:t>
            </w:r>
          </w:p>
        </w:tc>
        <w:tc>
          <w:tcPr>
            <w:tcW w:w="1449" w:type="pct"/>
            <w:vMerge w:val="restar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Посада</w:t>
            </w:r>
          </w:p>
        </w:tc>
        <w:tc>
          <w:tcPr>
            <w:tcW w:w="1400" w:type="pct"/>
            <w:gridSpan w:val="2"/>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Незалежний член</w:t>
            </w:r>
          </w:p>
        </w:tc>
      </w:tr>
      <w:tr w:rsidR="001146E9" w:rsidRPr="001146E9" w:rsidTr="00BC3D09">
        <w:tc>
          <w:tcPr>
            <w:tcW w:w="2151" w:type="pct"/>
            <w:vMerge/>
            <w:shd w:val="clear" w:color="auto" w:fill="auto"/>
          </w:tcPr>
          <w:p w:rsidR="001146E9" w:rsidRPr="001146E9" w:rsidRDefault="001146E9" w:rsidP="001146E9">
            <w:pPr>
              <w:spacing w:after="0" w:line="240" w:lineRule="auto"/>
              <w:rPr>
                <w:rFonts w:ascii="Times New Roman" w:eastAsia="Times New Roman" w:hAnsi="Times New Roman" w:cs="Times New Roman"/>
                <w:color w:val="000000"/>
                <w:sz w:val="20"/>
                <w:szCs w:val="20"/>
                <w:lang w:eastAsia="uk-UA"/>
              </w:rPr>
            </w:pPr>
          </w:p>
        </w:tc>
        <w:tc>
          <w:tcPr>
            <w:tcW w:w="1449" w:type="pct"/>
            <w:vMerge/>
            <w:shd w:val="clear" w:color="auto" w:fill="auto"/>
          </w:tcPr>
          <w:p w:rsidR="001146E9" w:rsidRPr="001146E9" w:rsidRDefault="001146E9" w:rsidP="001146E9">
            <w:pPr>
              <w:spacing w:after="0" w:line="240" w:lineRule="auto"/>
              <w:rPr>
                <w:rFonts w:ascii="Times New Roman" w:eastAsia="Times New Roman" w:hAnsi="Times New Roman" w:cs="Times New Roman"/>
                <w:color w:val="000000"/>
                <w:sz w:val="20"/>
                <w:szCs w:val="20"/>
                <w:lang w:eastAsia="uk-UA"/>
              </w:rPr>
            </w:pPr>
          </w:p>
        </w:tc>
        <w:tc>
          <w:tcPr>
            <w:tcW w:w="700"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Так*</w:t>
            </w:r>
          </w:p>
        </w:tc>
        <w:tc>
          <w:tcPr>
            <w:tcW w:w="700"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Ні*</w:t>
            </w:r>
          </w:p>
        </w:tc>
      </w:tr>
      <w:tr w:rsidR="001146E9" w:rsidRPr="001146E9" w:rsidTr="00BC3D09">
        <w:tc>
          <w:tcPr>
            <w:tcW w:w="2151"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 xml:space="preserve">Бочкур Василь Степанович </w:t>
            </w:r>
          </w:p>
        </w:tc>
        <w:tc>
          <w:tcPr>
            <w:tcW w:w="1449"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Голова наглядової ради</w:t>
            </w:r>
          </w:p>
        </w:tc>
        <w:tc>
          <w:tcPr>
            <w:tcW w:w="700"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 xml:space="preserve"> </w:t>
            </w:r>
          </w:p>
        </w:tc>
        <w:tc>
          <w:tcPr>
            <w:tcW w:w="700"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X</w:t>
            </w:r>
          </w:p>
        </w:tc>
      </w:tr>
      <w:tr w:rsidR="001146E9" w:rsidRPr="001146E9" w:rsidTr="00BC3D09">
        <w:tc>
          <w:tcPr>
            <w:tcW w:w="2151"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Чегусов Анатолiй Володимирович</w:t>
            </w:r>
          </w:p>
        </w:tc>
        <w:tc>
          <w:tcPr>
            <w:tcW w:w="1449"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Член Наглядової Ради</w:t>
            </w:r>
          </w:p>
        </w:tc>
        <w:tc>
          <w:tcPr>
            <w:tcW w:w="700"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700" w:type="pct"/>
            <w:shd w:val="clear" w:color="auto" w:fill="auto"/>
          </w:tcPr>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1146E9">
              <w:rPr>
                <w:rFonts w:ascii="Times New Roman" w:eastAsia="Times New Roman" w:hAnsi="Times New Roman" w:cs="Times New Roman"/>
                <w:color w:val="000000"/>
                <w:sz w:val="20"/>
                <w:szCs w:val="20"/>
                <w:lang w:eastAsia="ru-RU"/>
              </w:rPr>
              <w:t>X</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Ні</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r>
      <w:tr w:rsidR="001146E9" w:rsidRPr="001146E9" w:rsidTr="00BC3D09">
        <w:trPr>
          <w:trHeight w:val="284"/>
        </w:trPr>
        <w:tc>
          <w:tcPr>
            <w:tcW w:w="1606"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Ні</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81"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1606"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r w:rsidRPr="001146E9">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1146E9">
        <w:rPr>
          <w:rFonts w:ascii="Times New Roman" w:eastAsia="Times New Roman" w:hAnsi="Times New Roman" w:cs="Times New Roman"/>
          <w:b/>
          <w:bCs/>
          <w:color w:val="000000"/>
          <w:sz w:val="20"/>
          <w:szCs w:val="20"/>
          <w:lang w:val="ru-RU" w:eastAsia="uk-UA"/>
        </w:rPr>
        <w:t xml:space="preserve"> :</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r w:rsidRPr="001146E9">
        <w:rPr>
          <w:rFonts w:ascii="Times New Roman" w:eastAsia="Times New Roman" w:hAnsi="Times New Roman" w:cs="Times New Roman"/>
          <w:bCs/>
          <w:color w:val="000000"/>
          <w:sz w:val="20"/>
          <w:szCs w:val="20"/>
          <w:lang w:val="ru-RU" w:eastAsia="uk-UA"/>
        </w:rPr>
        <w:t>Засідання Наглядової ради проводились з питань фінансово-господарської діяльності емітента.</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Ні</w:t>
            </w:r>
          </w:p>
        </w:tc>
      </w:tr>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r>
      <w:tr w:rsidR="001146E9" w:rsidRPr="001146E9" w:rsidTr="00BC3D09">
        <w:trPr>
          <w:trHeight w:val="284"/>
        </w:trPr>
        <w:tc>
          <w:tcPr>
            <w:tcW w:w="672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 xml:space="preserve"> </w:t>
            </w:r>
          </w:p>
        </w:tc>
      </w:tr>
      <w:tr w:rsidR="001146E9" w:rsidRPr="001146E9" w:rsidTr="00BC3D09">
        <w:trPr>
          <w:trHeight w:val="284"/>
        </w:trPr>
        <w:tc>
          <w:tcPr>
            <w:tcW w:w="962"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val="en-US"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146E9">
        <w:rPr>
          <w:rFonts w:ascii="Times New Roman" w:eastAsia="Times New Roman" w:hAnsi="Times New Roman" w:cs="Times New Roman"/>
          <w:b/>
          <w:color w:val="000000"/>
          <w:sz w:val="28"/>
          <w:szCs w:val="28"/>
          <w:lang w:eastAsia="ru-RU"/>
        </w:rPr>
        <w:lastRenderedPageBreak/>
        <w:t>Інформація про виконавчий орган</w:t>
      </w:r>
    </w:p>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1146E9" w:rsidRPr="001146E9" w:rsidTr="00BC3D09">
        <w:tc>
          <w:tcPr>
            <w:tcW w:w="595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color w:val="000000"/>
                <w:sz w:val="20"/>
                <w:szCs w:val="20"/>
                <w:lang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color w:val="000000"/>
                <w:sz w:val="20"/>
                <w:szCs w:val="20"/>
                <w:lang w:eastAsia="uk-UA"/>
              </w:rPr>
              <w:t>Функціональні обов'язки</w:t>
            </w:r>
          </w:p>
        </w:tc>
      </w:tr>
      <w:tr w:rsidR="001146E9" w:rsidRPr="001146E9" w:rsidTr="00BC3D09">
        <w:tc>
          <w:tcPr>
            <w:tcW w:w="595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eastAsia="uk-UA"/>
              </w:rPr>
            </w:pPr>
            <w:r w:rsidRPr="001146E9">
              <w:rPr>
                <w:rFonts w:ascii="Times New Roman" w:eastAsia="Times New Roman" w:hAnsi="Times New Roman" w:cs="Times New Roman"/>
                <w:color w:val="000000"/>
                <w:sz w:val="20"/>
                <w:szCs w:val="20"/>
                <w:lang w:eastAsia="uk-UA"/>
              </w:rPr>
              <w:t>Виконавчий директор Клюк Роман Михайлович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eastAsia="uk-UA"/>
              </w:rPr>
            </w:pPr>
            <w:r w:rsidRPr="001146E9">
              <w:rPr>
                <w:rFonts w:ascii="Times New Roman" w:eastAsia="Times New Roman" w:hAnsi="Times New Roman" w:cs="Times New Roman"/>
                <w:color w:val="000000"/>
                <w:sz w:val="20"/>
                <w:szCs w:val="20"/>
                <w:lang w:eastAsia="uk-UA"/>
              </w:rPr>
              <w:t>Виконавчий 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До компетенції Виконаввого Директора відносяться усі питання поточної діяльності Товариства окрім тих, що згідно законодавства України, Статуту та внутрішніх нормативних актів Товариства віднесені до компетенції Загальних зборів чи Наглядової ради Товариства. Загальні збори можуть винести рішення про передачу до компетенції Виконавого Директора частини своїх прав, які не відносяться до їх виключної компетенції. Виконавчий Директор у процесі виконання своїх функцій має право без довіреності виконувати дії від імені Товариства.</w:t>
            </w:r>
          </w:p>
        </w:tc>
      </w:tr>
      <w:tr w:rsidR="001146E9" w:rsidRPr="001146E9" w:rsidTr="00BC3D09">
        <w:tc>
          <w:tcPr>
            <w:tcW w:w="595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eastAsia="uk-UA"/>
              </w:rPr>
            </w:pPr>
            <w:r w:rsidRPr="001146E9">
              <w:rPr>
                <w:rFonts w:ascii="Times New Roman" w:eastAsia="Times New Roman" w:hAnsi="Times New Roman" w:cs="Times New Roman"/>
                <w:color w:val="000000"/>
                <w:sz w:val="20"/>
                <w:szCs w:val="20"/>
                <w:lang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color w:val="000000"/>
                <w:sz w:val="20"/>
                <w:szCs w:val="20"/>
                <w:lang w:eastAsia="uk-UA"/>
              </w:rPr>
            </w:pPr>
            <w:r w:rsidRPr="001146E9">
              <w:rPr>
                <w:rFonts w:ascii="Times New Roman" w:eastAsia="Times New Roman" w:hAnsi="Times New Roman" w:cs="Times New Roman"/>
                <w:color w:val="000000"/>
                <w:sz w:val="20"/>
                <w:szCs w:val="20"/>
                <w:lang w:eastAsia="uk-UA"/>
              </w:rPr>
              <w:t>Виконавчий Директор підзвітний Загальним зборам і Наглядовій раді та організує виконання їх рішень.</w:t>
            </w:r>
          </w:p>
        </w:tc>
      </w:tr>
    </w:tbl>
    <w:p w:rsidR="001146E9" w:rsidRPr="001146E9" w:rsidRDefault="001146E9" w:rsidP="001146E9">
      <w:pPr>
        <w:spacing w:after="0" w:line="240" w:lineRule="auto"/>
        <w:rPr>
          <w:rFonts w:ascii="Times New Roman" w:eastAsia="Times New Roman" w:hAnsi="Times New Roman" w:cs="Times New Roman"/>
          <w:sz w:val="24"/>
          <w:szCs w:val="24"/>
          <w:lang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after="0" w:line="240" w:lineRule="auto"/>
        <w:jc w:val="center"/>
        <w:rPr>
          <w:rFonts w:ascii="Times New Roman" w:eastAsia="Times New Roman" w:hAnsi="Times New Roman" w:cs="Times New Roman"/>
          <w:b/>
          <w:color w:val="000000"/>
          <w:sz w:val="28"/>
          <w:szCs w:val="28"/>
          <w:lang w:eastAsia="uk-UA"/>
        </w:rPr>
      </w:pPr>
      <w:r w:rsidRPr="001146E9">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1146E9" w:rsidRPr="001146E9" w:rsidRDefault="001146E9" w:rsidP="001146E9">
      <w:pPr>
        <w:spacing w:after="0" w:line="240" w:lineRule="auto"/>
        <w:jc w:val="center"/>
        <w:rPr>
          <w:rFonts w:ascii="Times New Roman" w:eastAsia="Times New Roman" w:hAnsi="Times New Roman" w:cs="Times New Roman"/>
          <w:b/>
          <w:sz w:val="28"/>
          <w:szCs w:val="28"/>
          <w:lang w:eastAsia="uk-UA"/>
        </w:rPr>
      </w:pPr>
      <w:r w:rsidRPr="001146E9">
        <w:rPr>
          <w:rFonts w:ascii="Times New Roman" w:eastAsia="Times New Roman" w:hAnsi="Times New Roman" w:cs="Times New Roman"/>
          <w:b/>
          <w:color w:val="000000"/>
          <w:sz w:val="28"/>
          <w:szCs w:val="28"/>
          <w:lang w:eastAsia="uk-UA"/>
        </w:rPr>
        <w:t xml:space="preserve"> </w:t>
      </w:r>
    </w:p>
    <w:p w:rsidR="001146E9" w:rsidRPr="001146E9" w:rsidRDefault="001146E9" w:rsidP="001146E9">
      <w:pPr>
        <w:spacing w:after="0" w:line="240" w:lineRule="auto"/>
        <w:rPr>
          <w:rFonts w:ascii="Times New Roman" w:eastAsia="Times New Roman" w:hAnsi="Times New Roman" w:cs="Times New Roman"/>
          <w:sz w:val="20"/>
          <w:szCs w:val="20"/>
          <w:lang w:eastAsia="uk-UA"/>
        </w:rPr>
      </w:pP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д/н</w:t>
      </w: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146E9">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1146E9">
        <w:rPr>
          <w:rFonts w:ascii="Times New Roman" w:eastAsia="Times New Roman" w:hAnsi="Times New Roman" w:cs="Times New Roman"/>
          <w:sz w:val="20"/>
          <w:szCs w:val="20"/>
          <w:lang w:eastAsia="uk-UA"/>
        </w:rPr>
        <w:t xml:space="preserve"> </w:t>
      </w:r>
      <w:r w:rsidRPr="001146E9">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1146E9">
        <w:rPr>
          <w:rFonts w:ascii="Times New Roman" w:eastAsia="Times New Roman" w:hAnsi="Times New Roman" w:cs="Times New Roman"/>
          <w:sz w:val="20"/>
          <w:szCs w:val="20"/>
          <w:lang w:eastAsia="uk-UA"/>
        </w:rPr>
        <w:t xml:space="preserve"> </w:t>
      </w:r>
      <w:r w:rsidRPr="001146E9">
        <w:rPr>
          <w:rFonts w:ascii="Times New Roman" w:eastAsia="Times New Roman" w:hAnsi="Times New Roman" w:cs="Times New Roman"/>
          <w:b/>
          <w:bCs/>
          <w:color w:val="000000"/>
          <w:sz w:val="20"/>
          <w:szCs w:val="20"/>
          <w:lang w:eastAsia="uk-UA"/>
        </w:rPr>
        <w:t xml:space="preserve">  </w:t>
      </w:r>
      <w:r w:rsidRPr="001146E9">
        <w:rPr>
          <w:rFonts w:ascii="Times New Roman" w:eastAsia="Times New Roman" w:hAnsi="Times New Roman" w:cs="Times New Roman"/>
          <w:bCs/>
          <w:color w:val="000000"/>
          <w:sz w:val="20"/>
          <w:szCs w:val="20"/>
          <w:u w:val="single"/>
          <w:lang w:val="ru-RU" w:eastAsia="uk-UA"/>
        </w:rPr>
        <w:t>Так, введено посаду ревізора</w:t>
      </w:r>
    </w:p>
    <w:p w:rsidR="001146E9" w:rsidRPr="001146E9" w:rsidRDefault="001146E9" w:rsidP="001146E9">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1146E9">
        <w:rPr>
          <w:rFonts w:ascii="Times New Roman" w:eastAsia="Times New Roman" w:hAnsi="Times New Roman" w:cs="Times New Roman"/>
          <w:b/>
          <w:sz w:val="20"/>
          <w:szCs w:val="20"/>
          <w:lang w:val="ru-RU" w:eastAsia="ru-RU"/>
        </w:rPr>
        <w:t>Якщо в товаристві створено ревізійну комісію:</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1146E9">
        <w:rPr>
          <w:rFonts w:ascii="Times New Roman" w:eastAsia="Times New Roman" w:hAnsi="Times New Roman" w:cs="Times New Roman"/>
          <w:b/>
          <w:bCs/>
          <w:color w:val="000000"/>
          <w:sz w:val="20"/>
          <w:szCs w:val="20"/>
          <w:u w:val="single"/>
          <w:lang w:eastAsia="uk-UA"/>
        </w:rPr>
        <w:t xml:space="preserve"> </w:t>
      </w:r>
      <w:r w:rsidRPr="001146E9">
        <w:rPr>
          <w:rFonts w:ascii="Times New Roman" w:eastAsia="Times New Roman" w:hAnsi="Times New Roman" w:cs="Times New Roman"/>
          <w:bCs/>
          <w:color w:val="000000"/>
          <w:sz w:val="20"/>
          <w:szCs w:val="20"/>
          <w:u w:val="single"/>
          <w:lang w:val="ru-RU" w:eastAsia="uk-UA"/>
        </w:rPr>
        <w:t>1</w:t>
      </w:r>
      <w:r w:rsidRPr="001146E9">
        <w:rPr>
          <w:rFonts w:ascii="Times New Roman" w:eastAsia="Times New Roman" w:hAnsi="Times New Roman" w:cs="Times New Roman"/>
          <w:b/>
          <w:bCs/>
          <w:color w:val="000000"/>
          <w:sz w:val="20"/>
          <w:szCs w:val="20"/>
          <w:u w:val="single"/>
          <w:lang w:eastAsia="uk-UA"/>
        </w:rPr>
        <w:t xml:space="preserve"> </w:t>
      </w:r>
      <w:r w:rsidRPr="001146E9">
        <w:rPr>
          <w:rFonts w:ascii="Times New Roman" w:eastAsia="Times New Roman" w:hAnsi="Times New Roman" w:cs="Times New Roman"/>
          <w:b/>
          <w:bCs/>
          <w:color w:val="000000"/>
          <w:sz w:val="20"/>
          <w:szCs w:val="20"/>
          <w:lang w:eastAsia="uk-UA"/>
        </w:rPr>
        <w:t xml:space="preserve"> осіб.</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r w:rsidRPr="001146E9">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1146E9">
        <w:rPr>
          <w:rFonts w:ascii="Times New Roman" w:eastAsia="Times New Roman" w:hAnsi="Times New Roman" w:cs="Times New Roman"/>
          <w:b/>
          <w:bCs/>
          <w:color w:val="000000"/>
          <w:sz w:val="20"/>
          <w:szCs w:val="20"/>
          <w:u w:val="single"/>
          <w:lang w:eastAsia="uk-UA"/>
        </w:rPr>
        <w:t xml:space="preserve"> </w:t>
      </w:r>
      <w:r w:rsidRPr="001146E9">
        <w:rPr>
          <w:rFonts w:ascii="Times New Roman" w:eastAsia="Times New Roman" w:hAnsi="Times New Roman" w:cs="Times New Roman"/>
          <w:bCs/>
          <w:color w:val="000000"/>
          <w:sz w:val="20"/>
          <w:szCs w:val="20"/>
          <w:u w:val="single"/>
          <w:lang w:val="ru-RU" w:eastAsia="uk-UA"/>
        </w:rPr>
        <w:t xml:space="preserve">1 </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r w:rsidRPr="001146E9">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Не належить до компетенції жодного органу</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Затвердження планів</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Визначення розміру</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винагороди для голови та</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Визначення розміру</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винагороди для голови</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Прийняття рішення про</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притягнення до майнової</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відповідальності членів</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Прийняття рішення про</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додатковий випуск акцій</w:t>
            </w:r>
            <w:r w:rsidRPr="001146E9">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Прийняття рішення про</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викуп, реалізацію та</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4350"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1146E9">
              <w:rPr>
                <w:rFonts w:ascii="Times New Roman" w:eastAsia="Times New Roman" w:hAnsi="Times New Roman" w:cs="Times New Roman"/>
                <w:bCs/>
                <w:color w:val="000000"/>
                <w:sz w:val="20"/>
                <w:szCs w:val="20"/>
                <w:lang w:val="ru-RU" w:eastAsia="uk-UA"/>
              </w:rPr>
              <w:t xml:space="preserve"> </w:t>
            </w:r>
            <w:r w:rsidRPr="001146E9">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Cs/>
          <w:sz w:val="20"/>
          <w:szCs w:val="20"/>
          <w:u w:val="single"/>
          <w:lang w:val="ru-RU" w:eastAsia="uk-UA"/>
        </w:rPr>
      </w:pPr>
      <w:r w:rsidRPr="001146E9">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1146E9">
        <w:rPr>
          <w:rFonts w:ascii="Times New Roman" w:eastAsia="Times New Roman" w:hAnsi="Times New Roman" w:cs="Times New Roman"/>
          <w:b/>
          <w:bCs/>
          <w:color w:val="000000"/>
          <w:sz w:val="20"/>
          <w:szCs w:val="20"/>
          <w:lang w:val="ru-RU" w:eastAsia="uk-UA"/>
        </w:rPr>
        <w:t xml:space="preserve"> )  </w:t>
      </w:r>
      <w:r w:rsidRPr="001146E9">
        <w:rPr>
          <w:rFonts w:ascii="Times New Roman" w:eastAsia="Times New Roman" w:hAnsi="Times New Roman" w:cs="Times New Roman"/>
          <w:b/>
          <w:bCs/>
          <w:color w:val="000000"/>
          <w:sz w:val="20"/>
          <w:szCs w:val="20"/>
          <w:u w:val="single"/>
          <w:lang w:val="ru-RU" w:eastAsia="uk-UA"/>
        </w:rPr>
        <w:t xml:space="preserve"> </w:t>
      </w:r>
      <w:r w:rsidRPr="001146E9">
        <w:rPr>
          <w:rFonts w:ascii="Times New Roman" w:eastAsia="Times New Roman" w:hAnsi="Times New Roman" w:cs="Times New Roman"/>
          <w:bCs/>
          <w:sz w:val="20"/>
          <w:szCs w:val="20"/>
          <w:u w:val="single"/>
          <w:lang w:val="ru-RU" w:eastAsia="uk-UA"/>
        </w:rPr>
        <w:t xml:space="preserve">Так </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p>
    <w:p w:rsidR="001146E9" w:rsidRPr="001146E9" w:rsidRDefault="001146E9" w:rsidP="001146E9">
      <w:pPr>
        <w:spacing w:after="0" w:line="240" w:lineRule="auto"/>
        <w:outlineLvl w:val="2"/>
        <w:rPr>
          <w:rFonts w:ascii="Times New Roman" w:eastAsia="Times New Roman" w:hAnsi="Times New Roman" w:cs="Times New Roman"/>
          <w:bCs/>
          <w:sz w:val="20"/>
          <w:szCs w:val="20"/>
          <w:u w:val="single"/>
          <w:lang w:val="ru-RU" w:eastAsia="uk-UA"/>
        </w:rPr>
      </w:pPr>
      <w:r w:rsidRPr="001146E9">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1146E9">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1146E9">
        <w:rPr>
          <w:rFonts w:ascii="Times New Roman" w:eastAsia="Times New Roman" w:hAnsi="Times New Roman" w:cs="Times New Roman"/>
          <w:b/>
          <w:bCs/>
          <w:color w:val="000000"/>
          <w:sz w:val="20"/>
          <w:szCs w:val="20"/>
          <w:lang w:val="ru-RU" w:eastAsia="uk-UA"/>
        </w:rPr>
        <w:t xml:space="preserve">  </w:t>
      </w:r>
      <w:r w:rsidRPr="001146E9">
        <w:rPr>
          <w:rFonts w:ascii="Times New Roman" w:eastAsia="Times New Roman" w:hAnsi="Times New Roman" w:cs="Times New Roman"/>
          <w:bCs/>
          <w:sz w:val="20"/>
          <w:szCs w:val="20"/>
          <w:u w:val="single"/>
          <w:lang w:val="ru-RU" w:eastAsia="uk-UA"/>
        </w:rPr>
        <w:t>Ні</w:t>
      </w:r>
    </w:p>
    <w:p w:rsidR="001146E9" w:rsidRPr="001146E9" w:rsidRDefault="001146E9" w:rsidP="001146E9">
      <w:pPr>
        <w:spacing w:after="0" w:line="240" w:lineRule="auto"/>
        <w:outlineLvl w:val="2"/>
        <w:rPr>
          <w:rFonts w:ascii="Times New Roman" w:eastAsia="Times New Roman" w:hAnsi="Times New Roman" w:cs="Times New Roman"/>
          <w:bCs/>
          <w:sz w:val="20"/>
          <w:szCs w:val="20"/>
          <w:u w:val="single"/>
          <w:lang w:val="ru-RU"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r w:rsidRPr="001146E9">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1146E9">
        <w:rPr>
          <w:rFonts w:ascii="Times New Roman" w:eastAsia="Times New Roman" w:hAnsi="Times New Roman" w:cs="Times New Roman"/>
          <w:b/>
          <w:bCs/>
          <w:color w:val="000000"/>
          <w:sz w:val="20"/>
          <w:szCs w:val="20"/>
          <w:lang w:val="ru-RU" w:eastAsia="uk-UA"/>
        </w:rPr>
        <w:t xml:space="preserve"> </w:t>
      </w:r>
      <w:r w:rsidRPr="001146E9">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ru-RU" w:eastAsia="uk-UA"/>
              </w:rPr>
              <w:t>Ні</w:t>
            </w:r>
          </w:p>
        </w:tc>
      </w:tr>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ru-RU" w:eastAsia="uk-UA"/>
              </w:rPr>
              <w:t>X</w:t>
            </w:r>
          </w:p>
        </w:tc>
      </w:tr>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r>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X</w:t>
            </w:r>
          </w:p>
        </w:tc>
      </w:tr>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
                <w:bCs/>
                <w:sz w:val="20"/>
                <w:szCs w:val="20"/>
                <w:lang w:val="ru-RU" w:eastAsia="uk-UA"/>
              </w:rPr>
            </w:pPr>
            <w:r w:rsidRPr="001146E9">
              <w:rPr>
                <w:rFonts w:ascii="Times New Roman" w:eastAsia="Times New Roman" w:hAnsi="Times New Roman" w:cs="Times New Roman"/>
                <w:bCs/>
                <w:sz w:val="20"/>
                <w:szCs w:val="20"/>
                <w:lang w:val="ru-RU" w:eastAsia="uk-UA"/>
              </w:rPr>
              <w:t>X</w:t>
            </w:r>
          </w:p>
        </w:tc>
      </w:tr>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r>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Положення про акції акціонерного товариства            </w:t>
            </w: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X</w:t>
            </w:r>
          </w:p>
        </w:tc>
      </w:tr>
      <w:tr w:rsidR="001146E9" w:rsidRPr="001146E9" w:rsidTr="00BC3D09">
        <w:trPr>
          <w:trHeight w:val="284"/>
        </w:trPr>
        <w:tc>
          <w:tcPr>
            <w:tcW w:w="7107"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X</w:t>
            </w:r>
          </w:p>
        </w:tc>
      </w:tr>
      <w:tr w:rsidR="001146E9" w:rsidRPr="001146E9" w:rsidTr="00BC3D09">
        <w:trPr>
          <w:trHeight w:val="284"/>
        </w:trPr>
        <w:tc>
          <w:tcPr>
            <w:tcW w:w="1718" w:type="dxa"/>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ru-RU"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1146E9" w:rsidRPr="001146E9" w:rsidTr="00BC3D09">
        <w:trPr>
          <w:trHeight w:val="284"/>
        </w:trPr>
        <w:tc>
          <w:tcPr>
            <w:tcW w:w="2894"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 xml:space="preserve">Інформація розміщується на власній інтернет </w:t>
            </w:r>
            <w:r w:rsidRPr="001146E9">
              <w:rPr>
                <w:rFonts w:ascii="Times New Roman" w:eastAsia="Times New Roman" w:hAnsi="Times New Roman" w:cs="Times New Roman"/>
                <w:bCs/>
                <w:sz w:val="20"/>
                <w:szCs w:val="20"/>
                <w:lang w:val="en-US" w:eastAsia="uk-UA"/>
              </w:rPr>
              <w:t>c</w:t>
            </w:r>
            <w:r w:rsidRPr="001146E9">
              <w:rPr>
                <w:rFonts w:ascii="Times New Roman" w:eastAsia="Times New Roman" w:hAnsi="Times New Roman" w:cs="Times New Roman"/>
                <w:bCs/>
                <w:sz w:val="20"/>
                <w:szCs w:val="20"/>
                <w:lang w:eastAsia="uk-UA"/>
              </w:rPr>
              <w:t>торінці акціонерного товариства</w:t>
            </w:r>
          </w:p>
        </w:tc>
      </w:tr>
      <w:tr w:rsidR="001146E9" w:rsidRPr="001146E9" w:rsidTr="00BC3D09">
        <w:trPr>
          <w:trHeight w:val="284"/>
        </w:trPr>
        <w:tc>
          <w:tcPr>
            <w:tcW w:w="2894"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Так</w:t>
            </w:r>
          </w:p>
        </w:tc>
      </w:tr>
      <w:tr w:rsidR="001146E9" w:rsidRPr="001146E9" w:rsidTr="00BC3D09">
        <w:trPr>
          <w:trHeight w:val="284"/>
        </w:trPr>
        <w:tc>
          <w:tcPr>
            <w:tcW w:w="2894"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r w:rsidR="001146E9" w:rsidRPr="001146E9" w:rsidTr="00BC3D09">
        <w:trPr>
          <w:trHeight w:val="284"/>
        </w:trPr>
        <w:tc>
          <w:tcPr>
            <w:tcW w:w="2894"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r>
      <w:tr w:rsidR="001146E9" w:rsidRPr="001146E9" w:rsidTr="00BC3D09">
        <w:trPr>
          <w:trHeight w:val="284"/>
        </w:trPr>
        <w:tc>
          <w:tcPr>
            <w:tcW w:w="2894"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Статут та внутрішні документи</w:t>
            </w:r>
          </w:p>
        </w:tc>
        <w:tc>
          <w:tcPr>
            <w:tcW w:w="12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r>
      <w:tr w:rsidR="001146E9" w:rsidRPr="001146E9" w:rsidTr="00BC3D09">
        <w:trPr>
          <w:trHeight w:val="284"/>
        </w:trPr>
        <w:tc>
          <w:tcPr>
            <w:tcW w:w="2894"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r>
      <w:tr w:rsidR="001146E9" w:rsidRPr="001146E9" w:rsidTr="00BC3D09">
        <w:trPr>
          <w:trHeight w:val="284"/>
        </w:trPr>
        <w:tc>
          <w:tcPr>
            <w:tcW w:w="2894"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Ні</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1146E9">
        <w:rPr>
          <w:rFonts w:ascii="Times New Roman" w:eastAsia="Times New Roman" w:hAnsi="Times New Roman" w:cs="Times New Roman"/>
          <w:bCs/>
          <w:sz w:val="20"/>
          <w:szCs w:val="20"/>
          <w:u w:val="single"/>
          <w:lang w:val="ru-RU" w:eastAsia="uk-UA"/>
        </w:rPr>
        <w:t>Ні</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1146E9" w:rsidRPr="001146E9" w:rsidTr="00BC3D09">
        <w:trPr>
          <w:trHeight w:val="284"/>
        </w:trPr>
        <w:tc>
          <w:tcPr>
            <w:tcW w:w="62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Ні</w:t>
            </w:r>
          </w:p>
        </w:tc>
      </w:tr>
      <w:tr w:rsidR="001146E9" w:rsidRPr="001146E9" w:rsidTr="00BC3D09">
        <w:trPr>
          <w:trHeight w:val="284"/>
        </w:trPr>
        <w:tc>
          <w:tcPr>
            <w:tcW w:w="62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2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Менше ніж раз на рік                                   </w:t>
            </w:r>
          </w:p>
        </w:tc>
        <w:tc>
          <w:tcPr>
            <w:tcW w:w="193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r>
      <w:tr w:rsidR="001146E9" w:rsidRPr="001146E9" w:rsidTr="00BC3D09">
        <w:trPr>
          <w:trHeight w:val="284"/>
        </w:trPr>
        <w:tc>
          <w:tcPr>
            <w:tcW w:w="62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281" w:type="dxa"/>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en-US" w:eastAsia="uk-UA"/>
              </w:rPr>
              <w:t>X</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r w:rsidRPr="001146E9">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1146E9" w:rsidRPr="001146E9" w:rsidTr="00BC3D09">
        <w:trPr>
          <w:trHeight w:val="284"/>
        </w:trPr>
        <w:tc>
          <w:tcPr>
            <w:tcW w:w="630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val="ru-RU" w:eastAsia="uk-UA"/>
              </w:rPr>
              <w:t>Ні</w:t>
            </w:r>
          </w:p>
        </w:tc>
      </w:tr>
      <w:tr w:rsidR="001146E9" w:rsidRPr="001146E9" w:rsidTr="00BC3D09">
        <w:trPr>
          <w:trHeight w:val="284"/>
        </w:trPr>
        <w:tc>
          <w:tcPr>
            <w:tcW w:w="630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630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en-US" w:eastAsia="uk-UA"/>
              </w:rPr>
              <w:t xml:space="preserve"> </w:t>
            </w:r>
          </w:p>
        </w:tc>
      </w:tr>
      <w:tr w:rsidR="001146E9" w:rsidRPr="001146E9" w:rsidTr="00BC3D09">
        <w:trPr>
          <w:trHeight w:val="284"/>
        </w:trPr>
        <w:tc>
          <w:tcPr>
            <w:tcW w:w="6309"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color w:val="000000"/>
                <w:sz w:val="20"/>
                <w:szCs w:val="20"/>
                <w:lang w:eastAsia="uk-UA"/>
              </w:rPr>
              <w:t xml:space="preserve">Виконавчий орган                       </w:t>
            </w:r>
          </w:p>
        </w:tc>
        <w:tc>
          <w:tcPr>
            <w:tcW w:w="1890"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sz w:val="20"/>
                <w:szCs w:val="20"/>
                <w:lang w:val="ru-RU" w:eastAsia="uk-UA"/>
              </w:rPr>
            </w:pPr>
            <w:r w:rsidRPr="001146E9">
              <w:rPr>
                <w:rFonts w:ascii="Times New Roman" w:eastAsia="Times New Roman" w:hAnsi="Times New Roman" w:cs="Times New Roman"/>
                <w:bCs/>
                <w:sz w:val="20"/>
                <w:szCs w:val="20"/>
                <w:lang w:val="en-US" w:eastAsia="uk-UA"/>
              </w:rPr>
              <w:t>X</w:t>
            </w:r>
          </w:p>
        </w:tc>
      </w:tr>
      <w:tr w:rsidR="001146E9" w:rsidRPr="001146E9" w:rsidTr="00BC3D09">
        <w:trPr>
          <w:trHeight w:val="284"/>
        </w:trPr>
        <w:tc>
          <w:tcPr>
            <w:tcW w:w="1718" w:type="dxa"/>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д/н</w:t>
            </w:r>
          </w:p>
        </w:tc>
      </w:tr>
    </w:tbl>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p>
    <w:p w:rsidR="001146E9" w:rsidRPr="001146E9" w:rsidRDefault="001146E9" w:rsidP="001146E9">
      <w:pPr>
        <w:spacing w:after="0" w:line="240" w:lineRule="auto"/>
        <w:outlineLvl w:val="2"/>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останнього разу?</w:t>
      </w:r>
    </w:p>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1146E9" w:rsidRPr="001146E9" w:rsidTr="00BC3D09">
        <w:trPr>
          <w:trHeight w:val="284"/>
        </w:trPr>
        <w:tc>
          <w:tcPr>
            <w:tcW w:w="6813"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Ні</w:t>
            </w:r>
          </w:p>
        </w:tc>
      </w:tr>
      <w:tr w:rsidR="001146E9" w:rsidRPr="001146E9" w:rsidTr="00BC3D09">
        <w:trPr>
          <w:trHeight w:val="284"/>
        </w:trPr>
        <w:tc>
          <w:tcPr>
            <w:tcW w:w="6813"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 xml:space="preserve"> </w:t>
            </w:r>
          </w:p>
        </w:tc>
      </w:tr>
      <w:tr w:rsidR="001146E9" w:rsidRPr="001146E9" w:rsidTr="00BC3D09">
        <w:trPr>
          <w:trHeight w:val="284"/>
        </w:trPr>
        <w:tc>
          <w:tcPr>
            <w:tcW w:w="6813"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X</w:t>
            </w:r>
          </w:p>
        </w:tc>
      </w:tr>
      <w:tr w:rsidR="001146E9" w:rsidRPr="001146E9" w:rsidTr="00BC3D09">
        <w:trPr>
          <w:trHeight w:val="284"/>
        </w:trPr>
        <w:tc>
          <w:tcPr>
            <w:tcW w:w="6813"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X</w:t>
            </w:r>
          </w:p>
        </w:tc>
      </w:tr>
      <w:tr w:rsidR="001146E9" w:rsidRPr="001146E9" w:rsidTr="00BC3D09">
        <w:trPr>
          <w:trHeight w:val="284"/>
        </w:trPr>
        <w:tc>
          <w:tcPr>
            <w:tcW w:w="6813"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X</w:t>
            </w:r>
          </w:p>
        </w:tc>
      </w:tr>
      <w:tr w:rsidR="001146E9" w:rsidRPr="001146E9" w:rsidTr="00BC3D09">
        <w:trPr>
          <w:trHeight w:val="284"/>
        </w:trPr>
        <w:tc>
          <w:tcPr>
            <w:tcW w:w="6813" w:type="dxa"/>
            <w:gridSpan w:val="2"/>
            <w:shd w:val="clear" w:color="auto" w:fill="auto"/>
            <w:vAlign w:val="center"/>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1146E9" w:rsidRPr="001146E9" w:rsidRDefault="001146E9" w:rsidP="001146E9">
            <w:pPr>
              <w:spacing w:after="0" w:line="240" w:lineRule="auto"/>
              <w:jc w:val="center"/>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X</w:t>
            </w:r>
          </w:p>
        </w:tc>
      </w:tr>
      <w:tr w:rsidR="001146E9" w:rsidRPr="001146E9" w:rsidTr="00BC3D09">
        <w:trPr>
          <w:trHeight w:val="284"/>
        </w:trPr>
        <w:tc>
          <w:tcPr>
            <w:tcW w:w="1662" w:type="dxa"/>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eastAsia="uk-UA"/>
              </w:rPr>
              <w:lastRenderedPageBreak/>
              <w:t xml:space="preserve">Інше (запишіть)                                        </w:t>
            </w:r>
          </w:p>
        </w:tc>
        <w:tc>
          <w:tcPr>
            <w:tcW w:w="8475" w:type="dxa"/>
            <w:gridSpan w:val="3"/>
            <w:shd w:val="clear" w:color="auto" w:fill="auto"/>
          </w:tcPr>
          <w:p w:rsidR="001146E9" w:rsidRPr="001146E9" w:rsidRDefault="001146E9" w:rsidP="001146E9">
            <w:pPr>
              <w:spacing w:after="0" w:line="240" w:lineRule="auto"/>
              <w:outlineLvl w:val="2"/>
              <w:rPr>
                <w:rFonts w:ascii="Times New Roman" w:eastAsia="Times New Roman" w:hAnsi="Times New Roman" w:cs="Times New Roman"/>
                <w:bCs/>
                <w:color w:val="000000"/>
                <w:sz w:val="20"/>
                <w:szCs w:val="20"/>
                <w:lang w:eastAsia="uk-UA"/>
              </w:rPr>
            </w:pPr>
            <w:r w:rsidRPr="001146E9">
              <w:rPr>
                <w:rFonts w:ascii="Times New Roman" w:eastAsia="Times New Roman" w:hAnsi="Times New Roman" w:cs="Times New Roman"/>
                <w:bCs/>
                <w:color w:val="000000"/>
                <w:sz w:val="20"/>
                <w:szCs w:val="20"/>
                <w:lang w:val="ru-RU" w:eastAsia="uk-UA"/>
              </w:rPr>
              <w:t>д/н</w:t>
            </w:r>
          </w:p>
        </w:tc>
      </w:tr>
    </w:tbl>
    <w:p w:rsidR="001146E9" w:rsidRPr="001146E9" w:rsidRDefault="001146E9" w:rsidP="001146E9">
      <w:pPr>
        <w:spacing w:after="0" w:line="240" w:lineRule="auto"/>
        <w:rPr>
          <w:rFonts w:ascii="Times New Roman" w:eastAsia="Times New Roman" w:hAnsi="Times New Roman" w:cs="Times New Roman"/>
          <w:b/>
          <w:bCs/>
          <w:color w:val="000000"/>
          <w:sz w:val="20"/>
          <w:szCs w:val="20"/>
          <w:lang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1146E9">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1146E9" w:rsidRPr="001146E9" w:rsidTr="00BC3D09">
        <w:tc>
          <w:tcPr>
            <w:tcW w:w="540"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1146E9" w:rsidRPr="001146E9" w:rsidTr="00BC3D09">
        <w:tc>
          <w:tcPr>
            <w:tcW w:w="540"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val="en-US" w:eastAsia="uk-UA"/>
              </w:rPr>
            </w:pPr>
            <w:r w:rsidRPr="001146E9">
              <w:rPr>
                <w:rFonts w:ascii="Times New Roman" w:eastAsia="Times New Roman" w:hAnsi="Times New Roman" w:cs="Times New Roman"/>
                <w:b/>
                <w:bCs/>
                <w:sz w:val="20"/>
                <w:szCs w:val="20"/>
                <w:lang w:val="en-US" w:eastAsia="uk-UA"/>
              </w:rPr>
              <w:t>4</w:t>
            </w:r>
          </w:p>
        </w:tc>
      </w:tr>
      <w:tr w:rsidR="001146E9" w:rsidRPr="001146E9" w:rsidTr="00BC3D09">
        <w:tc>
          <w:tcPr>
            <w:tcW w:w="540"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Клюк Михайло Олексiйович</w:t>
            </w:r>
          </w:p>
        </w:tc>
        <w:tc>
          <w:tcPr>
            <w:tcW w:w="3119"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40.05</w:t>
            </w:r>
          </w:p>
        </w:tc>
      </w:tr>
      <w:tr w:rsidR="001146E9" w:rsidRPr="001146E9" w:rsidTr="00BC3D09">
        <w:tc>
          <w:tcPr>
            <w:tcW w:w="540"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Хiмейчук Орест Михайлович</w:t>
            </w:r>
          </w:p>
        </w:tc>
        <w:tc>
          <w:tcPr>
            <w:tcW w:w="3119"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21.83</w:t>
            </w:r>
          </w:p>
        </w:tc>
      </w:tr>
      <w:tr w:rsidR="001146E9" w:rsidRPr="001146E9" w:rsidTr="00BC3D09">
        <w:tc>
          <w:tcPr>
            <w:tcW w:w="540"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Бочкур Василь Степанович</w:t>
            </w:r>
          </w:p>
        </w:tc>
        <w:tc>
          <w:tcPr>
            <w:tcW w:w="3119"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20.41</w:t>
            </w:r>
          </w:p>
        </w:tc>
      </w:tr>
      <w:tr w:rsidR="001146E9" w:rsidRPr="001146E9" w:rsidTr="00BC3D09">
        <w:tc>
          <w:tcPr>
            <w:tcW w:w="540"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Бочкур Юрiй Васильович</w:t>
            </w:r>
          </w:p>
        </w:tc>
        <w:tc>
          <w:tcPr>
            <w:tcW w:w="3119"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val="en-US" w:eastAsia="uk-UA"/>
              </w:rPr>
            </w:pPr>
            <w:r w:rsidRPr="001146E9">
              <w:rPr>
                <w:rFonts w:ascii="Times New Roman" w:eastAsia="Times New Roman" w:hAnsi="Times New Roman" w:cs="Times New Roman"/>
                <w:bCs/>
                <w:sz w:val="20"/>
                <w:szCs w:val="20"/>
                <w:lang w:val="en-US" w:eastAsia="uk-UA"/>
              </w:rPr>
              <w:t>17.21</w:t>
            </w:r>
          </w:p>
        </w:tc>
      </w:tr>
    </w:tbl>
    <w:p w:rsidR="001146E9" w:rsidRPr="001146E9" w:rsidRDefault="001146E9" w:rsidP="001146E9">
      <w:pPr>
        <w:spacing w:after="0" w:line="240" w:lineRule="auto"/>
        <w:rPr>
          <w:rFonts w:ascii="Times New Roman" w:eastAsia="Times New Roman" w:hAnsi="Times New Roman" w:cs="Times New Roman"/>
          <w:sz w:val="24"/>
          <w:szCs w:val="24"/>
          <w:lang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after="0" w:line="240" w:lineRule="auto"/>
        <w:jc w:val="center"/>
        <w:rPr>
          <w:rFonts w:ascii="Times New Roman" w:eastAsia="Times New Roman" w:hAnsi="Times New Roman" w:cs="Times New Roman"/>
          <w:b/>
          <w:color w:val="000000"/>
          <w:sz w:val="28"/>
          <w:szCs w:val="28"/>
          <w:lang w:eastAsia="uk-UA"/>
        </w:rPr>
      </w:pPr>
      <w:r w:rsidRPr="001146E9">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1146E9" w:rsidRPr="001146E9" w:rsidRDefault="001146E9" w:rsidP="001146E9">
      <w:pPr>
        <w:spacing w:after="0" w:line="240" w:lineRule="auto"/>
        <w:jc w:val="center"/>
        <w:rPr>
          <w:rFonts w:ascii="Times New Roman" w:eastAsia="Times New Roman" w:hAnsi="Times New Roman" w:cs="Times New Roman"/>
          <w:b/>
          <w:sz w:val="28"/>
          <w:szCs w:val="28"/>
          <w:lang w:eastAsia="uk-UA"/>
        </w:rPr>
      </w:pPr>
      <w:r w:rsidRPr="001146E9">
        <w:rPr>
          <w:rFonts w:ascii="Times New Roman" w:eastAsia="Times New Roman" w:hAnsi="Times New Roman" w:cs="Times New Roman"/>
          <w:b/>
          <w:color w:val="000000"/>
          <w:sz w:val="28"/>
          <w:szCs w:val="28"/>
          <w:lang w:eastAsia="uk-UA"/>
        </w:rPr>
        <w:t xml:space="preserve"> </w:t>
      </w:r>
    </w:p>
    <w:p w:rsidR="001146E9" w:rsidRPr="001146E9" w:rsidRDefault="001146E9" w:rsidP="001146E9">
      <w:pPr>
        <w:spacing w:after="0" w:line="240" w:lineRule="auto"/>
        <w:rPr>
          <w:rFonts w:ascii="Times New Roman" w:eastAsia="Times New Roman" w:hAnsi="Times New Roman" w:cs="Times New Roman"/>
          <w:sz w:val="20"/>
          <w:szCs w:val="20"/>
          <w:lang w:eastAsia="uk-UA"/>
        </w:rPr>
      </w:pP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Наглядова рада складається з 3 членів, які обираються Загальними зборами строком на 3 роки кумулятивним голосуванням з числа фізичних осіб, які мають повну дієздатність.  До складу Наглядової ради обираються акціонери або особи, які представляють їхні інтереси (далі - представники акціонерів), та/або незалежні директори. Член Наглядової ради, обраний як представник акціонера або групи акціонерів, може бути замінений таким акціонером або групою акціонерів у будь-який час. 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Таке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Член Наглядової ради не може бути одночасно членом Правління або членом Ревізійної комісії Товариства. Членом Наглядової Ради не може бути особа, які згідно законодавства України не може бути посадовою особою органів управління Товариства.</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Виконавчий Директор обирається Загальними Зборами акціонерів Товариства . Директор виконує  свої обов'язки з моменту обрання до закінчення терміну дії повноважень , визначеного Загальними зборами при його обранні. Після закінчення терміну дії повноваження Директора залишаються дійсними до обрання Зборами нового Директора або до припинення повноважень у випадках, передбачених цим Статутом. Директор може бути достроково відкликаний Зборами Товариства незалежно від причин такого відкликання. Директором не можуть бути члени Наглядової ради, Ревізор Товариства, а також особи, які згідно законодавству України не можуть бути посадовими особами органів управління Товариства. Директором може бути особа, які перебуває з Товариством у трудових відносинах. Трудові відносини між Директором та Товариством регулюються законодавством України про працю.</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Для проведення перевірки фінансово-господарської діяльності Товариства Загальні збори можуть обирати Ревізора або Ревізійну комісію. Ревізор обирається Загальними зборами з числа фізичних осіб, які мають повну цивільну дієздатність, та/або з числа юридичних осіб - акціонерів строком на 3 роки. Обраний Ревізор виконує свої обов'язки з моменту обрання на Загальних зборах акціонерів до закінчення терміну повноважень (протягом 3 років з моменту обрання). Після закінчення трирічного терміну повноваження Ревізора залишаються дійсними до обрання Загальними зборами акціонерів нового Ревізора або до припинення повноважень у випадках, передбачених цим Статутом. Ревізором Товариства не можуть бути члени Наглядової ради, Директор Товариства та інші особи, яким згідно з законодавством України заборонено бути ревізором чи членами ревізійної комісії. Ревізор не може входити до складу лічильної комісії Товариства.</w:t>
      </w: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1146E9">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1146E9" w:rsidRPr="001146E9" w:rsidRDefault="001146E9" w:rsidP="001146E9">
      <w:pPr>
        <w:spacing w:after="0" w:line="240" w:lineRule="auto"/>
        <w:rPr>
          <w:rFonts w:ascii="Times New Roman" w:eastAsia="Times New Roman" w:hAnsi="Times New Roman" w:cs="Times New Roman"/>
          <w:sz w:val="20"/>
          <w:szCs w:val="20"/>
          <w:lang w:eastAsia="uk-UA"/>
        </w:rPr>
      </w:pP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Посадові особи емітента наділені повноваженнями у відповідності до Статуту та внутрішніх документів емітента.</w:t>
      </w: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after="0" w:line="240" w:lineRule="auto"/>
        <w:jc w:val="center"/>
        <w:rPr>
          <w:rFonts w:ascii="Times New Roman" w:eastAsia="Times New Roman" w:hAnsi="Times New Roman" w:cs="Times New Roman"/>
          <w:b/>
          <w:color w:val="000000"/>
          <w:sz w:val="28"/>
          <w:szCs w:val="28"/>
          <w:lang w:eastAsia="uk-UA"/>
        </w:rPr>
      </w:pPr>
      <w:r w:rsidRPr="001146E9">
        <w:rPr>
          <w:rFonts w:ascii="Times New Roman" w:eastAsia="Times New Roman" w:hAnsi="Times New Roman" w:cs="Times New Roman"/>
          <w:b/>
          <w:color w:val="000000"/>
          <w:sz w:val="28"/>
          <w:szCs w:val="28"/>
          <w:lang w:eastAsia="uk-UA"/>
        </w:rPr>
        <w:lastRenderedPageBreak/>
        <w:t>10) Інформація аудитора щодо звіту про корпоративне управління</w:t>
      </w:r>
    </w:p>
    <w:p w:rsidR="001146E9" w:rsidRPr="001146E9" w:rsidRDefault="001146E9" w:rsidP="001146E9">
      <w:pPr>
        <w:spacing w:after="0" w:line="240" w:lineRule="auto"/>
        <w:jc w:val="center"/>
        <w:rPr>
          <w:rFonts w:ascii="Times New Roman" w:eastAsia="Times New Roman" w:hAnsi="Times New Roman" w:cs="Times New Roman"/>
          <w:b/>
          <w:sz w:val="28"/>
          <w:szCs w:val="28"/>
          <w:lang w:eastAsia="uk-UA"/>
        </w:rPr>
      </w:pPr>
      <w:r w:rsidRPr="001146E9">
        <w:rPr>
          <w:rFonts w:ascii="Times New Roman" w:eastAsia="Times New Roman" w:hAnsi="Times New Roman" w:cs="Times New Roman"/>
          <w:b/>
          <w:color w:val="000000"/>
          <w:sz w:val="28"/>
          <w:szCs w:val="28"/>
          <w:lang w:eastAsia="uk-UA"/>
        </w:rPr>
        <w:t xml:space="preserve"> </w:t>
      </w:r>
    </w:p>
    <w:p w:rsidR="001146E9" w:rsidRPr="001146E9" w:rsidRDefault="001146E9" w:rsidP="001146E9">
      <w:pPr>
        <w:spacing w:after="0" w:line="240" w:lineRule="auto"/>
        <w:rPr>
          <w:rFonts w:ascii="Times New Roman" w:eastAsia="Times New Roman" w:hAnsi="Times New Roman" w:cs="Times New Roman"/>
          <w:sz w:val="20"/>
          <w:szCs w:val="20"/>
          <w:lang w:eastAsia="uk-UA"/>
        </w:rPr>
      </w:pP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Аудитор не здійснював перевірку та висловлення думки щодо інформації, зазначеної у звіті про корпоративне управління за звітній період.</w:t>
      </w: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Товариство не зверталось до аудиторів у зв'язку з високою вартістю їхніх послуг і відсутністю необхідних коштів.</w:t>
      </w:r>
    </w:p>
    <w:p w:rsidR="001146E9" w:rsidRDefault="001146E9">
      <w:pPr>
        <w:sectPr w:rsidR="001146E9" w:rsidSect="001146E9">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1146E9" w:rsidRPr="001146E9" w:rsidTr="00BC3D09">
        <w:trPr>
          <w:trHeight w:val="463"/>
        </w:trPr>
        <w:tc>
          <w:tcPr>
            <w:tcW w:w="1548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Cambria" w:eastAsia="Cambria" w:hAnsi="Cambria" w:cs="Cambria"/>
                <w:b/>
                <w:bCs/>
                <w:sz w:val="24"/>
                <w:szCs w:val="24"/>
                <w:lang w:eastAsia="uk-UA"/>
              </w:rPr>
            </w:pPr>
            <w:r w:rsidRPr="001146E9">
              <w:rPr>
                <w:rFonts w:ascii="Cambria" w:eastAsia="Cambria" w:hAnsi="Cambria" w:cs="Cambria"/>
                <w:b/>
                <w:bCs/>
                <w:sz w:val="28"/>
                <w:szCs w:val="28"/>
                <w:lang w:val="en-US" w:eastAsia="uk-UA"/>
              </w:rPr>
              <w:lastRenderedPageBreak/>
              <w:t>VIII</w:t>
            </w:r>
            <w:r w:rsidRPr="001146E9">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1146E9" w:rsidRPr="001146E9" w:rsidRDefault="001146E9" w:rsidP="001146E9">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1146E9" w:rsidRPr="001146E9" w:rsidTr="00BC3D09">
        <w:tc>
          <w:tcPr>
            <w:tcW w:w="3588" w:type="dxa"/>
            <w:vMerge w:val="restart"/>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Кількість за видами акцій</w:t>
            </w:r>
          </w:p>
        </w:tc>
      </w:tr>
      <w:tr w:rsidR="001146E9" w:rsidRPr="001146E9" w:rsidTr="00BC3D09">
        <w:tc>
          <w:tcPr>
            <w:tcW w:w="3588" w:type="dxa"/>
            <w:vMerge/>
            <w:vAlign w:val="center"/>
          </w:tcPr>
          <w:p w:rsidR="001146E9" w:rsidRPr="001146E9" w:rsidRDefault="001146E9" w:rsidP="001146E9">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1146E9" w:rsidRPr="001146E9" w:rsidRDefault="001146E9" w:rsidP="001146E9">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1146E9" w:rsidRPr="001146E9" w:rsidRDefault="001146E9" w:rsidP="001146E9">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1146E9" w:rsidRPr="001146E9" w:rsidRDefault="001146E9" w:rsidP="001146E9">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Cambria" w:hAnsi="Times New Roman" w:cs="Times New Roman"/>
                <w:b/>
                <w:bCs/>
                <w:sz w:val="20"/>
                <w:szCs w:val="20"/>
                <w:lang w:val="en-US" w:eastAsia="uk-UA"/>
              </w:rPr>
            </w:pPr>
            <w:r w:rsidRPr="001146E9">
              <w:rPr>
                <w:rFonts w:ascii="Times New Roman" w:eastAsia="Cambria" w:hAnsi="Times New Roman" w:cs="Times New Roman"/>
                <w:b/>
                <w:bCs/>
                <w:sz w:val="20"/>
                <w:szCs w:val="20"/>
                <w:lang w:val="en-US" w:eastAsia="uk-UA"/>
              </w:rPr>
              <w:t xml:space="preserve">  </w:t>
            </w:r>
            <w:r w:rsidRPr="001146E9">
              <w:rPr>
                <w:rFonts w:ascii="Times New Roman" w:eastAsia="Cambria" w:hAnsi="Times New Roman" w:cs="Times New Roman"/>
                <w:b/>
                <w:bCs/>
                <w:sz w:val="20"/>
                <w:szCs w:val="20"/>
                <w:lang w:eastAsia="uk-UA"/>
              </w:rPr>
              <w:t>привілейовані</w:t>
            </w:r>
          </w:p>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іменні</w:t>
            </w:r>
          </w:p>
        </w:tc>
      </w:tr>
      <w:tr w:rsidR="001146E9" w:rsidRPr="001146E9" w:rsidTr="00BC3D09">
        <w:tc>
          <w:tcPr>
            <w:tcW w:w="8319" w:type="dxa"/>
            <w:gridSpan w:val="3"/>
            <w:vMerge w:val="restart"/>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val="ru-RU" w:eastAsia="uk-UA"/>
              </w:rPr>
            </w:pPr>
            <w:r w:rsidRPr="001146E9">
              <w:rPr>
                <w:rFonts w:ascii="Times New Roman" w:eastAsia="Cambria" w:hAnsi="Times New Roman" w:cs="Times New Roman"/>
                <w:b/>
                <w:bCs/>
                <w:color w:val="000000"/>
                <w:sz w:val="20"/>
                <w:szCs w:val="20"/>
                <w:lang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Кількість за видами акцій</w:t>
            </w:r>
          </w:p>
        </w:tc>
      </w:tr>
      <w:tr w:rsidR="001146E9" w:rsidRPr="001146E9" w:rsidTr="00BC3D09">
        <w:tc>
          <w:tcPr>
            <w:tcW w:w="8319" w:type="dxa"/>
            <w:gridSpan w:val="3"/>
            <w:vMerge/>
            <w:vAlign w:val="center"/>
          </w:tcPr>
          <w:p w:rsidR="001146E9" w:rsidRPr="001146E9" w:rsidRDefault="001146E9" w:rsidP="001146E9">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1146E9" w:rsidRPr="001146E9" w:rsidRDefault="001146E9" w:rsidP="001146E9">
            <w:pPr>
              <w:spacing w:after="0" w:line="240" w:lineRule="auto"/>
              <w:rPr>
                <w:rFonts w:ascii="Times New Roman" w:eastAsia="Cambria" w:hAnsi="Times New Roman" w:cs="Times New Roman"/>
                <w:b/>
                <w:bCs/>
                <w:sz w:val="20"/>
                <w:szCs w:val="20"/>
                <w:lang w:eastAsia="uk-UA"/>
              </w:rPr>
            </w:pPr>
          </w:p>
        </w:tc>
        <w:tc>
          <w:tcPr>
            <w:tcW w:w="1763" w:type="dxa"/>
            <w:vMerge/>
          </w:tcPr>
          <w:p w:rsidR="001146E9" w:rsidRPr="001146E9" w:rsidRDefault="001146E9" w:rsidP="001146E9">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Cambria" w:hAnsi="Times New Roman" w:cs="Times New Roman"/>
                <w:b/>
                <w:bCs/>
                <w:sz w:val="20"/>
                <w:szCs w:val="20"/>
                <w:lang w:val="en-US" w:eastAsia="uk-UA"/>
              </w:rPr>
            </w:pPr>
            <w:r w:rsidRPr="001146E9">
              <w:rPr>
                <w:rFonts w:ascii="Times New Roman" w:eastAsia="Cambria" w:hAnsi="Times New Roman" w:cs="Times New Roman"/>
                <w:b/>
                <w:bCs/>
                <w:sz w:val="20"/>
                <w:szCs w:val="20"/>
                <w:lang w:val="en-US" w:eastAsia="uk-UA"/>
              </w:rPr>
              <w:t xml:space="preserve">  </w:t>
            </w:r>
            <w:r w:rsidRPr="001146E9">
              <w:rPr>
                <w:rFonts w:ascii="Times New Roman" w:eastAsia="Cambria" w:hAnsi="Times New Roman" w:cs="Times New Roman"/>
                <w:b/>
                <w:bCs/>
                <w:sz w:val="20"/>
                <w:szCs w:val="20"/>
                <w:lang w:eastAsia="uk-UA"/>
              </w:rPr>
              <w:t>привілейовані</w:t>
            </w:r>
          </w:p>
          <w:p w:rsidR="001146E9" w:rsidRPr="001146E9" w:rsidRDefault="001146E9" w:rsidP="001146E9">
            <w:pPr>
              <w:spacing w:after="0" w:line="240" w:lineRule="auto"/>
              <w:jc w:val="center"/>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іменні</w:t>
            </w:r>
          </w:p>
        </w:tc>
      </w:tr>
      <w:tr w:rsidR="001146E9" w:rsidRPr="001146E9" w:rsidTr="00BC3D09">
        <w:tc>
          <w:tcPr>
            <w:tcW w:w="8319" w:type="dxa"/>
            <w:gridSpan w:val="3"/>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Клюк Михайло Олексiйович</w:t>
            </w:r>
          </w:p>
        </w:tc>
        <w:tc>
          <w:tcPr>
            <w:tcW w:w="1736" w:type="dxa"/>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24030</w:t>
            </w:r>
          </w:p>
        </w:tc>
        <w:tc>
          <w:tcPr>
            <w:tcW w:w="1763" w:type="dxa"/>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40.05</w:t>
            </w:r>
          </w:p>
        </w:tc>
        <w:tc>
          <w:tcPr>
            <w:tcW w:w="18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24030</w:t>
            </w:r>
          </w:p>
        </w:tc>
        <w:tc>
          <w:tcPr>
            <w:tcW w:w="1792" w:type="dxa"/>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Cambria" w:hAnsi="Times New Roman" w:cs="Times New Roman"/>
                <w:bCs/>
                <w:sz w:val="20"/>
                <w:szCs w:val="20"/>
                <w:lang w:val="en-US" w:eastAsia="uk-UA"/>
              </w:rPr>
            </w:pPr>
            <w:r w:rsidRPr="001146E9">
              <w:rPr>
                <w:rFonts w:ascii="Times New Roman" w:eastAsia="Cambria" w:hAnsi="Times New Roman" w:cs="Times New Roman"/>
                <w:bCs/>
                <w:sz w:val="20"/>
                <w:szCs w:val="20"/>
                <w:lang w:val="en-US" w:eastAsia="uk-UA"/>
              </w:rPr>
              <w:t>0</w:t>
            </w:r>
          </w:p>
        </w:tc>
      </w:tr>
      <w:tr w:rsidR="001146E9" w:rsidRPr="001146E9" w:rsidTr="00BC3D09">
        <w:tc>
          <w:tcPr>
            <w:tcW w:w="8319" w:type="dxa"/>
            <w:gridSpan w:val="3"/>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Хiмейчук Орест Михайлович</w:t>
            </w:r>
          </w:p>
        </w:tc>
        <w:tc>
          <w:tcPr>
            <w:tcW w:w="1736" w:type="dxa"/>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13098</w:t>
            </w:r>
          </w:p>
        </w:tc>
        <w:tc>
          <w:tcPr>
            <w:tcW w:w="1763" w:type="dxa"/>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21.83</w:t>
            </w:r>
          </w:p>
        </w:tc>
        <w:tc>
          <w:tcPr>
            <w:tcW w:w="18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13098</w:t>
            </w:r>
          </w:p>
        </w:tc>
        <w:tc>
          <w:tcPr>
            <w:tcW w:w="1792" w:type="dxa"/>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Cambria" w:hAnsi="Times New Roman" w:cs="Times New Roman"/>
                <w:bCs/>
                <w:sz w:val="20"/>
                <w:szCs w:val="20"/>
                <w:lang w:val="en-US" w:eastAsia="uk-UA"/>
              </w:rPr>
            </w:pPr>
            <w:r w:rsidRPr="001146E9">
              <w:rPr>
                <w:rFonts w:ascii="Times New Roman" w:eastAsia="Cambria" w:hAnsi="Times New Roman" w:cs="Times New Roman"/>
                <w:bCs/>
                <w:sz w:val="20"/>
                <w:szCs w:val="20"/>
                <w:lang w:val="en-US" w:eastAsia="uk-UA"/>
              </w:rPr>
              <w:t>0</w:t>
            </w:r>
          </w:p>
        </w:tc>
      </w:tr>
      <w:tr w:rsidR="001146E9" w:rsidRPr="001146E9" w:rsidTr="00BC3D09">
        <w:tc>
          <w:tcPr>
            <w:tcW w:w="8319" w:type="dxa"/>
            <w:gridSpan w:val="3"/>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Бочкур Василь Степанович</w:t>
            </w:r>
          </w:p>
        </w:tc>
        <w:tc>
          <w:tcPr>
            <w:tcW w:w="1736" w:type="dxa"/>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12246</w:t>
            </w:r>
          </w:p>
        </w:tc>
        <w:tc>
          <w:tcPr>
            <w:tcW w:w="1763" w:type="dxa"/>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20.41</w:t>
            </w:r>
          </w:p>
        </w:tc>
        <w:tc>
          <w:tcPr>
            <w:tcW w:w="18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12246</w:t>
            </w:r>
          </w:p>
        </w:tc>
        <w:tc>
          <w:tcPr>
            <w:tcW w:w="1792" w:type="dxa"/>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Cambria" w:hAnsi="Times New Roman" w:cs="Times New Roman"/>
                <w:bCs/>
                <w:sz w:val="20"/>
                <w:szCs w:val="20"/>
                <w:lang w:val="en-US" w:eastAsia="uk-UA"/>
              </w:rPr>
            </w:pPr>
            <w:r w:rsidRPr="001146E9">
              <w:rPr>
                <w:rFonts w:ascii="Times New Roman" w:eastAsia="Cambria" w:hAnsi="Times New Roman" w:cs="Times New Roman"/>
                <w:bCs/>
                <w:sz w:val="20"/>
                <w:szCs w:val="20"/>
                <w:lang w:val="en-US" w:eastAsia="uk-UA"/>
              </w:rPr>
              <w:t>0</w:t>
            </w:r>
          </w:p>
        </w:tc>
      </w:tr>
      <w:tr w:rsidR="001146E9" w:rsidRPr="001146E9" w:rsidTr="00BC3D09">
        <w:tc>
          <w:tcPr>
            <w:tcW w:w="8319" w:type="dxa"/>
            <w:gridSpan w:val="3"/>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Бочкур Юрiй Васильович</w:t>
            </w:r>
          </w:p>
        </w:tc>
        <w:tc>
          <w:tcPr>
            <w:tcW w:w="1736" w:type="dxa"/>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10326</w:t>
            </w:r>
          </w:p>
        </w:tc>
        <w:tc>
          <w:tcPr>
            <w:tcW w:w="1763" w:type="dxa"/>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17.21</w:t>
            </w:r>
          </w:p>
        </w:tc>
        <w:tc>
          <w:tcPr>
            <w:tcW w:w="18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10326</w:t>
            </w:r>
          </w:p>
        </w:tc>
        <w:tc>
          <w:tcPr>
            <w:tcW w:w="1792" w:type="dxa"/>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Cambria" w:hAnsi="Times New Roman" w:cs="Times New Roman"/>
                <w:bCs/>
                <w:sz w:val="20"/>
                <w:szCs w:val="20"/>
                <w:lang w:val="en-US" w:eastAsia="uk-UA"/>
              </w:rPr>
            </w:pPr>
            <w:r w:rsidRPr="001146E9">
              <w:rPr>
                <w:rFonts w:ascii="Times New Roman" w:eastAsia="Cambria" w:hAnsi="Times New Roman" w:cs="Times New Roman"/>
                <w:bCs/>
                <w:sz w:val="20"/>
                <w:szCs w:val="20"/>
                <w:lang w:val="en-US" w:eastAsia="uk-UA"/>
              </w:rPr>
              <w:t>0</w:t>
            </w:r>
          </w:p>
        </w:tc>
      </w:tr>
      <w:tr w:rsidR="001146E9" w:rsidRPr="001146E9" w:rsidTr="00BC3D09">
        <w:tc>
          <w:tcPr>
            <w:tcW w:w="8319" w:type="dxa"/>
            <w:gridSpan w:val="3"/>
          </w:tcPr>
          <w:p w:rsidR="001146E9" w:rsidRPr="001146E9" w:rsidRDefault="001146E9" w:rsidP="001146E9">
            <w:pPr>
              <w:spacing w:after="0" w:line="240" w:lineRule="auto"/>
              <w:jc w:val="right"/>
              <w:rPr>
                <w:rFonts w:ascii="Times New Roman" w:eastAsia="Cambria" w:hAnsi="Times New Roman" w:cs="Times New Roman"/>
                <w:b/>
                <w:bCs/>
                <w:sz w:val="20"/>
                <w:szCs w:val="20"/>
                <w:lang w:eastAsia="uk-UA"/>
              </w:rPr>
            </w:pPr>
            <w:r w:rsidRPr="001146E9">
              <w:rPr>
                <w:rFonts w:ascii="Times New Roman" w:eastAsia="Cambria" w:hAnsi="Times New Roman" w:cs="Times New Roman"/>
                <w:b/>
                <w:bCs/>
                <w:sz w:val="20"/>
                <w:szCs w:val="20"/>
                <w:lang w:eastAsia="uk-UA"/>
              </w:rPr>
              <w:t>Усього</w:t>
            </w:r>
          </w:p>
        </w:tc>
        <w:tc>
          <w:tcPr>
            <w:tcW w:w="1736" w:type="dxa"/>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59700</w:t>
            </w:r>
          </w:p>
        </w:tc>
        <w:tc>
          <w:tcPr>
            <w:tcW w:w="1763" w:type="dxa"/>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99.5</w:t>
            </w:r>
          </w:p>
        </w:tc>
        <w:tc>
          <w:tcPr>
            <w:tcW w:w="1820" w:type="dxa"/>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Cambria" w:hAnsi="Times New Roman" w:cs="Times New Roman"/>
                <w:bCs/>
                <w:sz w:val="20"/>
                <w:szCs w:val="20"/>
                <w:lang w:eastAsia="uk-UA"/>
              </w:rPr>
            </w:pPr>
            <w:r w:rsidRPr="001146E9">
              <w:rPr>
                <w:rFonts w:ascii="Times New Roman" w:eastAsia="Cambria" w:hAnsi="Times New Roman" w:cs="Times New Roman"/>
                <w:bCs/>
                <w:sz w:val="20"/>
                <w:szCs w:val="20"/>
                <w:lang w:eastAsia="uk-UA"/>
              </w:rPr>
              <w:t>59700</w:t>
            </w:r>
          </w:p>
        </w:tc>
        <w:tc>
          <w:tcPr>
            <w:tcW w:w="1792" w:type="dxa"/>
            <w:tcMar>
              <w:top w:w="60" w:type="dxa"/>
              <w:left w:w="60" w:type="dxa"/>
              <w:bottom w:w="60" w:type="dxa"/>
              <w:right w:w="60" w:type="dxa"/>
            </w:tcMar>
            <w:vAlign w:val="center"/>
          </w:tcPr>
          <w:p w:rsidR="001146E9" w:rsidRPr="001146E9" w:rsidRDefault="001146E9" w:rsidP="001146E9">
            <w:pPr>
              <w:spacing w:after="0" w:line="240" w:lineRule="auto"/>
              <w:ind w:left="-243"/>
              <w:jc w:val="center"/>
              <w:rPr>
                <w:rFonts w:ascii="Times New Roman" w:eastAsia="Cambria" w:hAnsi="Times New Roman" w:cs="Times New Roman"/>
                <w:bCs/>
                <w:sz w:val="20"/>
                <w:szCs w:val="20"/>
                <w:lang w:val="en-US" w:eastAsia="uk-UA"/>
              </w:rPr>
            </w:pPr>
            <w:r w:rsidRPr="001146E9">
              <w:rPr>
                <w:rFonts w:ascii="Times New Roman" w:eastAsia="Cambria" w:hAnsi="Times New Roman" w:cs="Times New Roman"/>
                <w:bCs/>
                <w:sz w:val="20"/>
                <w:szCs w:val="20"/>
                <w:lang w:val="en-US" w:eastAsia="uk-UA"/>
              </w:rPr>
              <w:t>0</w:t>
            </w:r>
          </w:p>
        </w:tc>
      </w:tr>
    </w:tbl>
    <w:p w:rsidR="001146E9" w:rsidRPr="001146E9" w:rsidRDefault="001146E9" w:rsidP="001146E9">
      <w:pPr>
        <w:tabs>
          <w:tab w:val="left" w:pos="10620"/>
        </w:tabs>
        <w:spacing w:after="0" w:line="240" w:lineRule="auto"/>
        <w:rPr>
          <w:rFonts w:ascii="Cambria" w:eastAsia="Cambria" w:hAnsi="Cambria" w:cs="Cambria"/>
          <w:sz w:val="24"/>
          <w:szCs w:val="24"/>
          <w:lang w:val="ru-RU" w:eastAsia="uk-UA"/>
        </w:rPr>
      </w:pPr>
    </w:p>
    <w:p w:rsidR="001146E9" w:rsidRDefault="001146E9">
      <w:pPr>
        <w:sectPr w:rsidR="001146E9" w:rsidSect="001146E9">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1146E9" w:rsidRPr="001146E9" w:rsidTr="00BC3D09">
        <w:tc>
          <w:tcPr>
            <w:tcW w:w="15480" w:type="dxa"/>
            <w:tcMar>
              <w:top w:w="60" w:type="dxa"/>
              <w:left w:w="60" w:type="dxa"/>
              <w:bottom w:w="60" w:type="dxa"/>
              <w:right w:w="60" w:type="dxa"/>
            </w:tcMar>
            <w:vAlign w:val="center"/>
          </w:tcPr>
          <w:p w:rsidR="001146E9" w:rsidRPr="001146E9" w:rsidRDefault="001146E9" w:rsidP="001146E9">
            <w:pPr>
              <w:keepNext/>
              <w:keepLines/>
              <w:widowControl w:val="0"/>
              <w:suppressAutoHyphens/>
              <w:spacing w:after="0"/>
              <w:jc w:val="center"/>
              <w:outlineLvl w:val="2"/>
              <w:rPr>
                <w:rFonts w:ascii="font226" w:eastAsia="font226" w:hAnsi="font226" w:cs="font226"/>
                <w:color w:val="4F81BD"/>
                <w:kern w:val="1"/>
                <w:sz w:val="28"/>
                <w:szCs w:val="28"/>
              </w:rPr>
            </w:pPr>
            <w:r w:rsidRPr="001146E9">
              <w:rPr>
                <w:rFonts w:ascii="Times New Roman" w:eastAsia="font226" w:hAnsi="Times New Roman" w:cs="Times New Roman"/>
                <w:b/>
                <w:bCs/>
                <w:kern w:val="1"/>
                <w:sz w:val="27"/>
              </w:rPr>
              <w:lastRenderedPageBreak/>
              <w:t>X. Структура капіталу</w:t>
            </w:r>
            <w:bookmarkStart w:id="3" w:name="10805"/>
            <w:bookmarkEnd w:id="3"/>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1146E9" w:rsidRPr="001146E9" w:rsidTr="00BC3D09">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1146E9" w:rsidRPr="001146E9" w:rsidTr="00BC3D09">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val="ru-RU" w:eastAsia="uk-UA"/>
              </w:rPr>
            </w:pPr>
            <w:r w:rsidRPr="001146E9">
              <w:rPr>
                <w:rFonts w:ascii="Times New Roman" w:eastAsia="Times New Roman" w:hAnsi="Times New Roman" w:cs="Times New Roman"/>
                <w:b/>
                <w:sz w:val="20"/>
                <w:szCs w:val="20"/>
                <w:lang w:val="ru-RU" w:eastAsia="uk-UA"/>
              </w:rPr>
              <w:t>5</w:t>
            </w:r>
          </w:p>
        </w:tc>
      </w:tr>
      <w:tr w:rsidR="001146E9" w:rsidRPr="001146E9" w:rsidTr="00BC3D09">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60000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10</w:t>
            </w:r>
          </w:p>
        </w:tc>
        <w:tc>
          <w:tcPr>
            <w:tcW w:w="3220" w:type="dxa"/>
            <w:tcBorders>
              <w:top w:val="single" w:sz="6" w:space="0" w:color="000000"/>
              <w:left w:val="single" w:sz="6" w:space="0" w:color="000000"/>
              <w:bottom w:val="single" w:sz="6" w:space="0" w:color="000000"/>
              <w:right w:val="single" w:sz="6" w:space="0" w:color="000000"/>
            </w:tcBorders>
          </w:tcPr>
          <w:p w:rsidR="001146E9" w:rsidRPr="001146E9" w:rsidRDefault="001146E9" w:rsidP="001146E9">
            <w:pPr>
              <w:spacing w:after="0" w:line="240" w:lineRule="auto"/>
              <w:jc w:val="center"/>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 xml:space="preserve">Акцiонери наділені загальними правами та обов'язками, визначеними чинним законодавством. Зокрема акцiонери Товариства мають право: брати участь в управлiннi акцiонерним Товариством (через участь та голосування на Загальних зборах особисто або через своїх уповноважених представникiв); обирати та бути обраними до органiв управлiння Товариством; вимагати (при володiннi бiльш як 10% акцiй Товариства) скликання позачергових Загальних зборiв чи перевiрки зовнiшнiм аудитором фiнансово-господарської дiяльностi Товариства; брати участь у розподiлi прибутку Товариства та одержувати його частку (дивiденди) у порядку, визначеному законодавством України та внутрiшнiми нормативними документами Товариства; отримувати будь-яку iнформацiю про дiяльнiсть Товариства, якщо така iнформацiя не носить характеру iнформацiї з обмеженим доступом (конфiденцiйної або таємної); користуватися переважним правом на придбання додатково випущених Товариством акцiй; вiльно розпоряджатися акцiями Товариства </w:t>
            </w:r>
            <w:r w:rsidRPr="001146E9">
              <w:rPr>
                <w:rFonts w:ascii="Times New Roman" w:eastAsia="Times New Roman" w:hAnsi="Times New Roman" w:cs="Times New Roman"/>
                <w:sz w:val="20"/>
                <w:szCs w:val="20"/>
                <w:lang w:val="ru-RU" w:eastAsia="uk-UA"/>
              </w:rPr>
              <w:lastRenderedPageBreak/>
              <w:t>у порядку, вставновленому законодавством України; отримання, у разi лiквiдацiї, частини майна Товариства або вартостi частини майна. Акцiонери Товариства зобов'язанi: - дотримуватися норм статуту Товариства та внутрiшнiх нормативних документiв Товариства; - виконувати рiшення Загальних зборiв та iнших органiв управлiння Товариства, виданi в межах наданих їм повноважень; - сприяти Товариству у здiйсненнi ним статутної дiяльностi, пiдвищенню його прибутковостi та ефективностi дiяльностi; - оплатити повну номiнальну вартiсть акцiй у розмiрi, порядку, коштами (засобами) та термiни, передбаченi цим Статутом i рiшеннями загальних зборiв; - не розголошувати iнформацiю про дiяльнiсть Товариства, що складає комерцiйну таємницю та носить конфiденцiйний характер; - брати участь у забезпеченнi Товариства необхiдною для його дiяльностi iнформацiєю та iншими матерiальними i нематерiальними ресурсами; - виконувати свої зобов'язання щодо Товариства; - нести iншi обов'язки, встановленi Статутом Товариства та передбаченi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lastRenderedPageBreak/>
              <w:t>Публічна пропозиція та допуск до торгів на фондовій біржі не здійснювались .</w:t>
            </w:r>
          </w:p>
        </w:tc>
      </w:tr>
      <w:tr w:rsidR="001146E9" w:rsidRPr="001146E9" w:rsidTr="00BC3D09">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sz w:val="20"/>
                <w:szCs w:val="20"/>
                <w:lang w:val="ru-RU" w:eastAsia="uk-UA"/>
              </w:rPr>
              <w:t>д/н</w:t>
            </w:r>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p w:rsidR="001146E9" w:rsidRPr="001146E9" w:rsidRDefault="001146E9" w:rsidP="001146E9">
      <w:pPr>
        <w:spacing w:after="0" w:line="240" w:lineRule="auto"/>
        <w:rPr>
          <w:rFonts w:ascii="Times New Roman" w:eastAsia="Times New Roman" w:hAnsi="Times New Roman" w:cs="Times New Roman"/>
          <w:sz w:val="24"/>
          <w:szCs w:val="24"/>
          <w:lang w:eastAsia="uk-UA"/>
        </w:rPr>
      </w:pPr>
    </w:p>
    <w:p w:rsidR="001146E9" w:rsidRDefault="001146E9">
      <w:pPr>
        <w:sectPr w:rsidR="001146E9" w:rsidSect="001146E9">
          <w:pgSz w:w="16838" w:h="11906" w:orient="landscape"/>
          <w:pgMar w:top="1417" w:right="363" w:bottom="850" w:left="363" w:header="709" w:footer="709" w:gutter="0"/>
          <w:cols w:space="708"/>
          <w:docGrid w:linePitch="360"/>
        </w:sectPr>
      </w:pPr>
    </w:p>
    <w:p w:rsidR="001146E9" w:rsidRPr="001146E9" w:rsidRDefault="001146E9" w:rsidP="001146E9">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1146E9">
        <w:rPr>
          <w:rFonts w:ascii="Times New Roman" w:eastAsia="Times New Roman" w:hAnsi="Times New Roman" w:cs="Times New Roman"/>
          <w:b/>
          <w:bCs/>
          <w:color w:val="000000"/>
          <w:sz w:val="28"/>
          <w:szCs w:val="28"/>
          <w:lang w:val="en-US" w:eastAsia="uk-UA"/>
        </w:rPr>
        <w:lastRenderedPageBreak/>
        <w:t>XI</w:t>
      </w:r>
      <w:r w:rsidRPr="001146E9">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1146E9" w:rsidRPr="001146E9" w:rsidTr="00BC3D09">
        <w:trPr>
          <w:trHeight w:val="224"/>
        </w:trPr>
        <w:tc>
          <w:tcPr>
            <w:tcW w:w="15855" w:type="dxa"/>
            <w:tcMar>
              <w:top w:w="60" w:type="dxa"/>
              <w:left w:w="60" w:type="dxa"/>
              <w:bottom w:w="60" w:type="dxa"/>
              <w:right w:w="60" w:type="dxa"/>
            </w:tcMar>
            <w:vAlign w:val="center"/>
          </w:tcPr>
          <w:p w:rsidR="001146E9" w:rsidRPr="001146E9" w:rsidRDefault="001146E9" w:rsidP="001146E9">
            <w:pPr>
              <w:spacing w:after="0" w:line="240" w:lineRule="auto"/>
              <w:rPr>
                <w:rFonts w:ascii="Times New Roman" w:eastAsia="Times New Roman" w:hAnsi="Times New Roman" w:cs="Times New Roman"/>
                <w:b/>
                <w:bCs/>
                <w:sz w:val="24"/>
                <w:szCs w:val="24"/>
                <w:lang w:eastAsia="uk-UA"/>
              </w:rPr>
            </w:pPr>
            <w:r w:rsidRPr="001146E9">
              <w:rPr>
                <w:rFonts w:ascii="Times New Roman" w:eastAsia="Times New Roman" w:hAnsi="Times New Roman" w:cs="Times New Roman"/>
                <w:b/>
                <w:bCs/>
                <w:sz w:val="24"/>
                <w:szCs w:val="24"/>
                <w:lang w:eastAsia="uk-UA"/>
              </w:rPr>
              <w:t>1. Інформація про випуски акцій</w:t>
            </w:r>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1146E9" w:rsidRPr="001146E9" w:rsidTr="00BC3D09">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ind w:left="180" w:hanging="180"/>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Частка у статутному капіталі (у відсотках)</w:t>
            </w:r>
          </w:p>
        </w:tc>
      </w:tr>
      <w:tr w:rsidR="001146E9" w:rsidRPr="001146E9" w:rsidTr="00BC3D09">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10</w:t>
            </w:r>
          </w:p>
        </w:tc>
      </w:tr>
      <w:tr w:rsidR="001146E9" w:rsidRPr="001146E9" w:rsidTr="00BC3D09">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30.06.2011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43/09/1/11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Iвано-Франкiвське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UA0901841009</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10.00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60000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600000.00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Cs/>
                <w:sz w:val="20"/>
                <w:szCs w:val="20"/>
                <w:lang w:eastAsia="uk-UA"/>
              </w:rPr>
            </w:pPr>
            <w:r w:rsidRPr="001146E9">
              <w:rPr>
                <w:rFonts w:ascii="Times New Roman" w:eastAsia="Times New Roman" w:hAnsi="Times New Roman" w:cs="Times New Roman"/>
                <w:bCs/>
                <w:sz w:val="20"/>
                <w:szCs w:val="20"/>
                <w:lang w:eastAsia="uk-UA"/>
              </w:rPr>
              <w:t>100.000000000000</w:t>
            </w:r>
          </w:p>
        </w:tc>
      </w:tr>
      <w:tr w:rsidR="001146E9" w:rsidRPr="001146E9" w:rsidTr="00BC3D09">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146E9" w:rsidRPr="001146E9" w:rsidRDefault="001146E9" w:rsidP="001146E9">
            <w:pPr>
              <w:spacing w:after="0" w:line="240" w:lineRule="auto"/>
              <w:jc w:val="center"/>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b/>
                <w:bCs/>
                <w:sz w:val="20"/>
                <w:szCs w:val="20"/>
                <w:lang w:eastAsia="uk-UA"/>
              </w:rPr>
            </w:pPr>
            <w:r w:rsidRPr="001146E9">
              <w:rPr>
                <w:rFonts w:ascii="Times New Roman" w:eastAsia="Times New Roman" w:hAnsi="Times New Roman" w:cs="Times New Roman"/>
                <w:bCs/>
                <w:sz w:val="20"/>
                <w:szCs w:val="20"/>
                <w:lang w:eastAsia="uk-UA"/>
              </w:rPr>
              <w:t>Акції перебувають в обігу на внутрішньому вторинному неорганiзованому ринку ЦП. Лiстинг не проводився. Додаткові емісії в звітному періоді не здійснювалися.</w:t>
            </w:r>
          </w:p>
        </w:tc>
      </w:tr>
    </w:tbl>
    <w:p w:rsidR="001146E9" w:rsidRPr="001146E9" w:rsidRDefault="001146E9" w:rsidP="001146E9">
      <w:pPr>
        <w:spacing w:after="0" w:line="240" w:lineRule="auto"/>
        <w:rPr>
          <w:rFonts w:ascii="Times New Roman" w:eastAsia="Times New Roman" w:hAnsi="Times New Roman" w:cs="Times New Roman"/>
          <w:sz w:val="24"/>
          <w:szCs w:val="24"/>
          <w:lang w:eastAsia="uk-UA"/>
        </w:rPr>
      </w:pPr>
    </w:p>
    <w:p w:rsidR="001146E9" w:rsidRDefault="001146E9">
      <w:pPr>
        <w:sectPr w:rsidR="001146E9" w:rsidSect="001146E9">
          <w:pgSz w:w="16838" w:h="11906" w:orient="landscape"/>
          <w:pgMar w:top="1417" w:right="363" w:bottom="850" w:left="363" w:header="709" w:footer="709" w:gutter="0"/>
          <w:cols w:space="708"/>
          <w:docGrid w:linePitch="360"/>
        </w:sectPr>
      </w:pPr>
    </w:p>
    <w:p w:rsidR="001146E9" w:rsidRPr="001146E9" w:rsidRDefault="001146E9" w:rsidP="001146E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1146E9">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1146E9" w:rsidRPr="001146E9" w:rsidTr="00BC3D09">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1146E9">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1146E9" w:rsidRPr="001146E9" w:rsidTr="00BC3D09">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8</w:t>
            </w:r>
          </w:p>
        </w:tc>
      </w:tr>
      <w:tr w:rsidR="001146E9" w:rsidRPr="001146E9" w:rsidTr="00BC3D09">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30.06.2011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43/09/1/11</w:t>
            </w:r>
          </w:p>
        </w:tc>
        <w:tc>
          <w:tcPr>
            <w:tcW w:w="204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UA0901841009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60000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600000.00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60000</w:t>
            </w:r>
          </w:p>
        </w:tc>
        <w:tc>
          <w:tcPr>
            <w:tcW w:w="2142"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w:t>
            </w:r>
          </w:p>
        </w:tc>
      </w:tr>
      <w:tr w:rsidR="001146E9" w:rsidRPr="001146E9" w:rsidTr="00BC3D09">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sz w:val="20"/>
                <w:szCs w:val="20"/>
                <w:lang w:eastAsia="uk-UA"/>
              </w:rPr>
              <w:t>У емітента відсутня інформація про існування обмежень права голосу щодо голосуючих акцій на звітну дату.</w:t>
            </w:r>
          </w:p>
        </w:tc>
      </w:tr>
    </w:tbl>
    <w:p w:rsidR="001146E9" w:rsidRPr="001146E9" w:rsidRDefault="001146E9" w:rsidP="001146E9">
      <w:pPr>
        <w:spacing w:after="0" w:line="240" w:lineRule="auto"/>
        <w:rPr>
          <w:rFonts w:ascii="Times New Roman" w:eastAsia="Times New Roman" w:hAnsi="Times New Roman" w:cs="Times New Roman"/>
          <w:sz w:val="24"/>
          <w:szCs w:val="24"/>
          <w:lang w:val="ru-RU" w:eastAsia="uk-UA"/>
        </w:rPr>
      </w:pPr>
    </w:p>
    <w:p w:rsidR="001146E9" w:rsidRDefault="001146E9">
      <w:pPr>
        <w:sectPr w:rsidR="001146E9" w:rsidSect="001146E9">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1146E9" w:rsidRPr="001146E9" w:rsidTr="00BC3D09">
        <w:trPr>
          <w:trHeight w:val="271"/>
        </w:trPr>
        <w:tc>
          <w:tcPr>
            <w:tcW w:w="10080" w:type="dxa"/>
            <w:tcMar>
              <w:top w:w="60" w:type="dxa"/>
              <w:left w:w="60" w:type="dxa"/>
              <w:bottom w:w="60" w:type="dxa"/>
              <w:right w:w="60" w:type="dxa"/>
            </w:tcMar>
            <w:vAlign w:val="center"/>
          </w:tcPr>
          <w:p w:rsidR="001146E9" w:rsidRPr="001146E9" w:rsidRDefault="001146E9" w:rsidP="001146E9">
            <w:pPr>
              <w:spacing w:after="0" w:line="240" w:lineRule="auto"/>
              <w:ind w:left="-210"/>
              <w:jc w:val="center"/>
              <w:rPr>
                <w:rFonts w:ascii="Times New Roman" w:eastAsia="Times New Roman" w:hAnsi="Times New Roman" w:cs="Times New Roman"/>
                <w:b/>
                <w:bCs/>
                <w:sz w:val="26"/>
                <w:szCs w:val="26"/>
                <w:lang w:eastAsia="uk-UA"/>
              </w:rPr>
            </w:pPr>
            <w:r w:rsidRPr="001146E9">
              <w:rPr>
                <w:rFonts w:ascii="Times New Roman" w:eastAsia="Times New Roman" w:hAnsi="Times New Roman" w:cs="Times New Roman"/>
                <w:b/>
                <w:color w:val="000000"/>
                <w:sz w:val="26"/>
                <w:szCs w:val="26"/>
                <w:lang w:val="ru-RU" w:eastAsia="uk-UA"/>
              </w:rPr>
              <w:lastRenderedPageBreak/>
              <w:t xml:space="preserve">   </w:t>
            </w:r>
            <w:r w:rsidRPr="001146E9">
              <w:rPr>
                <w:rFonts w:ascii="Times New Roman" w:eastAsia="Times New Roman" w:hAnsi="Times New Roman" w:cs="Times New Roman"/>
                <w:b/>
                <w:color w:val="000000"/>
                <w:sz w:val="26"/>
                <w:szCs w:val="26"/>
                <w:lang w:val="en-US" w:eastAsia="uk-UA"/>
              </w:rPr>
              <w:t>XIII</w:t>
            </w:r>
            <w:r w:rsidRPr="001146E9">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1146E9" w:rsidRPr="001146E9" w:rsidTr="00BC3D09">
        <w:trPr>
          <w:trHeight w:val="244"/>
        </w:trPr>
        <w:tc>
          <w:tcPr>
            <w:tcW w:w="10080" w:type="dxa"/>
            <w:tcMar>
              <w:top w:w="60" w:type="dxa"/>
              <w:left w:w="60" w:type="dxa"/>
              <w:bottom w:w="60" w:type="dxa"/>
              <w:right w:w="60" w:type="dxa"/>
            </w:tcMar>
          </w:tcPr>
          <w:p w:rsidR="001146E9" w:rsidRPr="001146E9" w:rsidRDefault="001146E9" w:rsidP="001146E9">
            <w:pPr>
              <w:spacing w:after="0" w:line="240" w:lineRule="auto"/>
              <w:rPr>
                <w:rFonts w:ascii="Times New Roman" w:eastAsia="Times New Roman" w:hAnsi="Times New Roman" w:cs="Times New Roman"/>
                <w:b/>
                <w:bCs/>
                <w:color w:val="000000"/>
                <w:sz w:val="24"/>
                <w:szCs w:val="24"/>
                <w:lang w:eastAsia="uk-UA"/>
              </w:rPr>
            </w:pPr>
          </w:p>
          <w:p w:rsidR="001146E9" w:rsidRPr="001146E9" w:rsidRDefault="001146E9" w:rsidP="001146E9">
            <w:pPr>
              <w:spacing w:after="0" w:line="240" w:lineRule="auto"/>
              <w:rPr>
                <w:rFonts w:ascii="Times New Roman" w:eastAsia="Times New Roman" w:hAnsi="Times New Roman" w:cs="Times New Roman"/>
                <w:b/>
                <w:bCs/>
                <w:color w:val="000000"/>
                <w:sz w:val="24"/>
                <w:szCs w:val="24"/>
                <w:lang w:eastAsia="uk-UA"/>
              </w:rPr>
            </w:pPr>
            <w:r w:rsidRPr="001146E9">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1146E9" w:rsidRPr="001146E9" w:rsidRDefault="001146E9" w:rsidP="001146E9">
            <w:pPr>
              <w:spacing w:after="0" w:line="240" w:lineRule="auto"/>
              <w:rPr>
                <w:rFonts w:ascii="Times New Roman" w:eastAsia="Times New Roman" w:hAnsi="Times New Roman" w:cs="Times New Roman"/>
                <w:sz w:val="24"/>
                <w:szCs w:val="24"/>
                <w:lang w:eastAsia="uk-UA"/>
              </w:rPr>
            </w:pPr>
          </w:p>
        </w:tc>
      </w:tr>
    </w:tbl>
    <w:p w:rsidR="001146E9" w:rsidRPr="001146E9" w:rsidRDefault="001146E9" w:rsidP="001146E9">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146E9" w:rsidRPr="001146E9" w:rsidTr="00BC3D09">
        <w:trPr>
          <w:trHeight w:val="461"/>
        </w:trPr>
        <w:tc>
          <w:tcPr>
            <w:tcW w:w="3090" w:type="dxa"/>
            <w:vMerge w:val="restart"/>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Основні засоби , всього (тис.грн.)</w:t>
            </w:r>
          </w:p>
        </w:tc>
      </w:tr>
      <w:tr w:rsidR="001146E9" w:rsidRPr="001146E9" w:rsidTr="00BC3D09">
        <w:trPr>
          <w:trHeight w:val="147"/>
        </w:trPr>
        <w:tc>
          <w:tcPr>
            <w:tcW w:w="3090" w:type="dxa"/>
            <w:vMerge/>
            <w:shd w:val="clear" w:color="auto" w:fill="auto"/>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На кінець періоду</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493.400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493.400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493.400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493.400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444.000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444.000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444.000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444.000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9.700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9.700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9.700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9.700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24.600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24.600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24.600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24.600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15.100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15.100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15.100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15.100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val="en-US"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xml:space="preserve">- </w:t>
            </w:r>
            <w:r w:rsidRPr="001146E9">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val="en-US"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r>
      <w:tr w:rsidR="001146E9" w:rsidRPr="001146E9" w:rsidTr="00BC3D09">
        <w:trPr>
          <w:trHeight w:val="346"/>
        </w:trPr>
        <w:tc>
          <w:tcPr>
            <w:tcW w:w="3090" w:type="dxa"/>
            <w:shd w:val="clear" w:color="auto" w:fill="auto"/>
            <w:vAlign w:val="center"/>
          </w:tcPr>
          <w:p w:rsidR="001146E9" w:rsidRPr="001146E9" w:rsidRDefault="001146E9" w:rsidP="001146E9">
            <w:pPr>
              <w:spacing w:after="0" w:line="240" w:lineRule="auto"/>
              <w:rPr>
                <w:rFonts w:ascii="Times New Roman" w:eastAsia="Times New Roman" w:hAnsi="Times New Roman" w:cs="Times New Roman"/>
                <w:b/>
                <w:sz w:val="20"/>
                <w:szCs w:val="20"/>
                <w:lang w:eastAsia="uk-UA"/>
              </w:rPr>
            </w:pPr>
            <w:r w:rsidRPr="001146E9">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val="en-US" w:eastAsia="uk-UA"/>
              </w:rPr>
            </w:pPr>
            <w:r w:rsidRPr="001146E9">
              <w:rPr>
                <w:rFonts w:ascii="Times New Roman" w:eastAsia="Times New Roman" w:hAnsi="Times New Roman" w:cs="Times New Roman"/>
                <w:sz w:val="20"/>
                <w:szCs w:val="20"/>
                <w:lang w:eastAsia="uk-UA"/>
              </w:rPr>
              <w:t>493.400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493.400</w:t>
            </w:r>
          </w:p>
        </w:tc>
        <w:tc>
          <w:tcPr>
            <w:tcW w:w="1161"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0.000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493.400</w:t>
            </w:r>
          </w:p>
        </w:tc>
        <w:tc>
          <w:tcPr>
            <w:tcW w:w="1162" w:type="dxa"/>
            <w:shd w:val="clear" w:color="auto" w:fill="auto"/>
            <w:vAlign w:val="center"/>
          </w:tcPr>
          <w:p w:rsidR="001146E9" w:rsidRPr="001146E9" w:rsidRDefault="001146E9" w:rsidP="001146E9">
            <w:pPr>
              <w:spacing w:after="0" w:line="240" w:lineRule="auto"/>
              <w:jc w:val="center"/>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493.400</w:t>
            </w:r>
          </w:p>
        </w:tc>
      </w:tr>
    </w:tbl>
    <w:p w:rsidR="001146E9" w:rsidRPr="001146E9" w:rsidRDefault="001146E9" w:rsidP="001146E9">
      <w:pPr>
        <w:spacing w:after="0" w:line="240" w:lineRule="auto"/>
        <w:rPr>
          <w:rFonts w:ascii="Times New Roman" w:eastAsia="Times New Roman" w:hAnsi="Times New Roman" w:cs="Times New Roman"/>
          <w:sz w:val="20"/>
          <w:szCs w:val="20"/>
          <w:lang w:eastAsia="uk-UA"/>
        </w:rPr>
      </w:pPr>
    </w:p>
    <w:p w:rsidR="001146E9" w:rsidRPr="001146E9" w:rsidRDefault="001146E9" w:rsidP="001146E9">
      <w:pPr>
        <w:spacing w:after="0" w:line="240" w:lineRule="auto"/>
        <w:rPr>
          <w:rFonts w:ascii="Times New Roman" w:eastAsia="Times New Roman" w:hAnsi="Times New Roman" w:cs="Times New Roman"/>
          <w:sz w:val="20"/>
          <w:szCs w:val="20"/>
          <w:lang w:val="ru-RU" w:eastAsia="uk-UA"/>
        </w:rPr>
      </w:pPr>
      <w:r w:rsidRPr="001146E9">
        <w:rPr>
          <w:rFonts w:ascii="Times New Roman" w:eastAsia="Times New Roman" w:hAnsi="Times New Roman" w:cs="Times New Roman"/>
          <w:b/>
          <w:sz w:val="20"/>
          <w:szCs w:val="20"/>
          <w:lang w:eastAsia="uk-UA"/>
        </w:rPr>
        <w:t xml:space="preserve">Пояснення : </w:t>
      </w:r>
      <w:r w:rsidRPr="001146E9">
        <w:rPr>
          <w:rFonts w:ascii="Times New Roman" w:eastAsia="Times New Roman" w:hAnsi="Times New Roman" w:cs="Times New Roman"/>
          <w:b/>
          <w:sz w:val="20"/>
          <w:szCs w:val="20"/>
          <w:lang w:val="ru-RU" w:eastAsia="uk-UA"/>
        </w:rPr>
        <w:t xml:space="preserve"> </w:t>
      </w:r>
      <w:r w:rsidRPr="001146E9">
        <w:rPr>
          <w:rFonts w:ascii="Courier New" w:eastAsia="Times New Roman" w:hAnsi="Courier New" w:cs="Courier New"/>
          <w:sz w:val="20"/>
          <w:szCs w:val="20"/>
          <w:lang w:val="ru-RU" w:eastAsia="uk-UA"/>
        </w:rPr>
        <w:t>У емiтента не має орендованих основних засобiв. Всi наявнi основнi засоби є виробничого призначення.</w:t>
      </w:r>
    </w:p>
    <w:p w:rsidR="001146E9" w:rsidRDefault="001146E9">
      <w:pPr>
        <w:sectPr w:rsidR="001146E9" w:rsidSect="001146E9">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1146E9" w:rsidRPr="001146E9" w:rsidTr="00BC3D09">
        <w:trPr>
          <w:trHeight w:val="244"/>
        </w:trPr>
        <w:tc>
          <w:tcPr>
            <w:tcW w:w="9828" w:type="dxa"/>
            <w:gridSpan w:val="4"/>
          </w:tcPr>
          <w:p w:rsidR="001146E9" w:rsidRPr="001146E9" w:rsidRDefault="001146E9" w:rsidP="001146E9">
            <w:pPr>
              <w:jc w:val="center"/>
              <w:rPr>
                <w:b/>
                <w:bCs/>
                <w:color w:val="000000"/>
                <w:sz w:val="24"/>
                <w:szCs w:val="24"/>
              </w:rPr>
            </w:pPr>
            <w:r w:rsidRPr="001146E9">
              <w:rPr>
                <w:b/>
                <w:bCs/>
                <w:color w:val="000000"/>
                <w:sz w:val="24"/>
                <w:szCs w:val="24"/>
                <w:lang w:val="ru-RU"/>
              </w:rPr>
              <w:lastRenderedPageBreak/>
              <w:t>2</w:t>
            </w:r>
            <w:r w:rsidRPr="001146E9">
              <w:rPr>
                <w:b/>
                <w:bCs/>
                <w:color w:val="000000"/>
                <w:sz w:val="24"/>
                <w:szCs w:val="24"/>
              </w:rPr>
              <w:t>. Інформація щодо вартості чистих активів емітента</w:t>
            </w:r>
          </w:p>
          <w:p w:rsidR="001146E9" w:rsidRPr="001146E9" w:rsidRDefault="001146E9" w:rsidP="001146E9">
            <w:pPr>
              <w:rPr>
                <w:sz w:val="24"/>
                <w:szCs w:val="24"/>
              </w:rPr>
            </w:pPr>
          </w:p>
        </w:tc>
      </w:tr>
      <w:tr w:rsidR="001146E9" w:rsidRPr="001146E9" w:rsidTr="00BC3D09">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1146E9" w:rsidRPr="001146E9" w:rsidRDefault="001146E9" w:rsidP="001146E9">
            <w:pPr>
              <w:rPr>
                <w:b/>
              </w:rPr>
            </w:pPr>
            <w:r w:rsidRPr="001146E9">
              <w:rPr>
                <w:b/>
                <w:lang w:val="ru-RU"/>
              </w:rPr>
              <w:t>Найменування показника</w:t>
            </w:r>
            <w:r w:rsidRPr="001146E9">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1146E9" w:rsidRPr="001146E9" w:rsidRDefault="001146E9" w:rsidP="001146E9">
            <w:pPr>
              <w:jc w:val="center"/>
              <w:rPr>
                <w:b/>
                <w:lang w:val="ru-RU"/>
              </w:rPr>
            </w:pPr>
            <w:r w:rsidRPr="001146E9">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1146E9" w:rsidRPr="001146E9" w:rsidRDefault="001146E9" w:rsidP="001146E9">
            <w:pPr>
              <w:jc w:val="center"/>
              <w:rPr>
                <w:b/>
                <w:lang w:val="ru-RU"/>
              </w:rPr>
            </w:pPr>
            <w:r w:rsidRPr="001146E9">
              <w:rPr>
                <w:b/>
                <w:lang w:val="ru-RU"/>
              </w:rPr>
              <w:t>За попередній період</w:t>
            </w:r>
          </w:p>
        </w:tc>
      </w:tr>
      <w:tr w:rsidR="001146E9" w:rsidRPr="001146E9" w:rsidTr="00BC3D09">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1146E9" w:rsidRPr="001146E9" w:rsidRDefault="001146E9" w:rsidP="001146E9">
            <w:pPr>
              <w:rPr>
                <w:b/>
                <w:lang w:val="ru-RU"/>
              </w:rPr>
            </w:pPr>
            <w:r w:rsidRPr="001146E9">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jc w:val="center"/>
              <w:rPr>
                <w:lang w:val="ru-RU"/>
              </w:rPr>
            </w:pPr>
            <w:r w:rsidRPr="001146E9">
              <w:rPr>
                <w:lang w:val="en-US"/>
              </w:rPr>
              <w:t>739</w:t>
            </w:r>
          </w:p>
        </w:tc>
        <w:tc>
          <w:tcPr>
            <w:tcW w:w="2581" w:type="dxa"/>
            <w:tcBorders>
              <w:top w:val="single" w:sz="6" w:space="0" w:color="auto"/>
              <w:left w:val="single" w:sz="6" w:space="0" w:color="auto"/>
              <w:bottom w:val="single" w:sz="6" w:space="0" w:color="auto"/>
              <w:right w:val="single" w:sz="4" w:space="0" w:color="auto"/>
            </w:tcBorders>
            <w:vAlign w:val="center"/>
          </w:tcPr>
          <w:p w:rsidR="001146E9" w:rsidRPr="001146E9" w:rsidRDefault="001146E9" w:rsidP="001146E9">
            <w:pPr>
              <w:jc w:val="center"/>
              <w:rPr>
                <w:lang w:val="ru-RU"/>
              </w:rPr>
            </w:pPr>
            <w:r w:rsidRPr="001146E9">
              <w:rPr>
                <w:lang w:val="en-US"/>
              </w:rPr>
              <w:t>630.7</w:t>
            </w:r>
          </w:p>
        </w:tc>
      </w:tr>
      <w:tr w:rsidR="001146E9" w:rsidRPr="001146E9" w:rsidTr="00BC3D09">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1146E9" w:rsidRPr="001146E9" w:rsidRDefault="001146E9" w:rsidP="001146E9">
            <w:pPr>
              <w:rPr>
                <w:b/>
                <w:lang w:val="ru-RU"/>
              </w:rPr>
            </w:pPr>
            <w:r w:rsidRPr="001146E9">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jc w:val="center"/>
              <w:rPr>
                <w:lang w:val="ru-RU"/>
              </w:rPr>
            </w:pPr>
            <w:r w:rsidRPr="001146E9">
              <w:rPr>
                <w:lang w:val="en-US"/>
              </w:rPr>
              <w:t>600</w:t>
            </w:r>
          </w:p>
        </w:tc>
        <w:tc>
          <w:tcPr>
            <w:tcW w:w="2581" w:type="dxa"/>
            <w:tcBorders>
              <w:top w:val="single" w:sz="6" w:space="0" w:color="auto"/>
              <w:left w:val="single" w:sz="6" w:space="0" w:color="auto"/>
              <w:bottom w:val="single" w:sz="6" w:space="0" w:color="auto"/>
              <w:right w:val="single" w:sz="4" w:space="0" w:color="auto"/>
            </w:tcBorders>
            <w:vAlign w:val="center"/>
          </w:tcPr>
          <w:p w:rsidR="001146E9" w:rsidRPr="001146E9" w:rsidRDefault="001146E9" w:rsidP="001146E9">
            <w:pPr>
              <w:jc w:val="center"/>
              <w:rPr>
                <w:lang w:val="ru-RU"/>
              </w:rPr>
            </w:pPr>
            <w:r w:rsidRPr="001146E9">
              <w:rPr>
                <w:lang w:val="en-US"/>
              </w:rPr>
              <w:t>600</w:t>
            </w:r>
          </w:p>
        </w:tc>
      </w:tr>
      <w:tr w:rsidR="001146E9" w:rsidRPr="001146E9" w:rsidTr="00BC3D09">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1146E9" w:rsidRPr="001146E9" w:rsidRDefault="001146E9" w:rsidP="001146E9">
            <w:pPr>
              <w:rPr>
                <w:b/>
                <w:lang w:val="ru-RU"/>
              </w:rPr>
            </w:pPr>
            <w:r w:rsidRPr="001146E9">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jc w:val="center"/>
              <w:rPr>
                <w:lang w:val="ru-RU"/>
              </w:rPr>
            </w:pPr>
            <w:r w:rsidRPr="001146E9">
              <w:rPr>
                <w:lang w:val="en-US"/>
              </w:rPr>
              <w:t>600</w:t>
            </w:r>
          </w:p>
        </w:tc>
        <w:tc>
          <w:tcPr>
            <w:tcW w:w="2581" w:type="dxa"/>
            <w:tcBorders>
              <w:top w:val="single" w:sz="6" w:space="0" w:color="auto"/>
              <w:left w:val="single" w:sz="6" w:space="0" w:color="auto"/>
              <w:bottom w:val="single" w:sz="6" w:space="0" w:color="auto"/>
              <w:right w:val="single" w:sz="4" w:space="0" w:color="auto"/>
            </w:tcBorders>
            <w:vAlign w:val="center"/>
          </w:tcPr>
          <w:p w:rsidR="001146E9" w:rsidRPr="001146E9" w:rsidRDefault="001146E9" w:rsidP="001146E9">
            <w:pPr>
              <w:jc w:val="center"/>
              <w:rPr>
                <w:lang w:val="ru-RU"/>
              </w:rPr>
            </w:pPr>
            <w:r w:rsidRPr="001146E9">
              <w:rPr>
                <w:lang w:val="en-US"/>
              </w:rPr>
              <w:t>600</w:t>
            </w:r>
          </w:p>
        </w:tc>
      </w:tr>
      <w:tr w:rsidR="001146E9" w:rsidRPr="001146E9" w:rsidTr="00BC3D09">
        <w:trPr>
          <w:trHeight w:val="340"/>
        </w:trPr>
        <w:tc>
          <w:tcPr>
            <w:tcW w:w="1188" w:type="dxa"/>
            <w:tcBorders>
              <w:top w:val="single" w:sz="6" w:space="0" w:color="auto"/>
              <w:left w:val="single" w:sz="4" w:space="0" w:color="auto"/>
              <w:bottom w:val="single" w:sz="6" w:space="0" w:color="auto"/>
              <w:right w:val="single" w:sz="6" w:space="0" w:color="auto"/>
            </w:tcBorders>
          </w:tcPr>
          <w:p w:rsidR="001146E9" w:rsidRPr="001146E9" w:rsidRDefault="001146E9" w:rsidP="001146E9">
            <w:pPr>
              <w:rPr>
                <w:b/>
                <w:lang w:val="ru-RU"/>
              </w:rPr>
            </w:pPr>
            <w:r w:rsidRPr="001146E9">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1146E9" w:rsidRPr="001146E9" w:rsidRDefault="001146E9" w:rsidP="001146E9">
            <w:pPr>
              <w:rPr>
                <w:lang w:val="ru-RU"/>
              </w:rPr>
            </w:pPr>
            <w:r w:rsidRPr="001146E9">
              <w:rPr>
                <w:lang w:val="ru-RU"/>
              </w:rPr>
              <w:t>Розрахунок вартості чистих активів відбувався відповідно до пункту 2 статті 14 Закону України "Про акціонерні товариства" № 514-</w:t>
            </w:r>
            <w:r w:rsidRPr="001146E9">
              <w:rPr>
                <w:lang w:val="en-US"/>
              </w:rPr>
              <w:t>VI</w:t>
            </w:r>
            <w:r w:rsidRPr="001146E9">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1146E9" w:rsidRPr="001146E9" w:rsidTr="00BC3D09">
        <w:trPr>
          <w:trHeight w:val="340"/>
        </w:trPr>
        <w:tc>
          <w:tcPr>
            <w:tcW w:w="1188" w:type="dxa"/>
            <w:tcBorders>
              <w:top w:val="single" w:sz="6" w:space="0" w:color="auto"/>
              <w:left w:val="single" w:sz="4" w:space="0" w:color="auto"/>
              <w:bottom w:val="single" w:sz="4" w:space="0" w:color="auto"/>
              <w:right w:val="single" w:sz="6" w:space="0" w:color="auto"/>
            </w:tcBorders>
          </w:tcPr>
          <w:p w:rsidR="001146E9" w:rsidRPr="001146E9" w:rsidRDefault="001146E9" w:rsidP="001146E9">
            <w:pPr>
              <w:rPr>
                <w:b/>
                <w:lang w:val="ru-RU"/>
              </w:rPr>
            </w:pPr>
            <w:r w:rsidRPr="001146E9">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1146E9" w:rsidRPr="001146E9" w:rsidRDefault="001146E9" w:rsidP="001146E9">
            <w:pPr>
              <w:rPr>
                <w:lang w:val="ru-RU"/>
              </w:rPr>
            </w:pPr>
            <w:r w:rsidRPr="001146E9">
              <w:rPr>
                <w:lang w:val="ru-RU"/>
              </w:rPr>
              <w:t>Розрахункова вартість чистих активів(739.000 тис.грн. ) більше скоригованого статутного капіталу(600.000 тис.грн. ).Це відповідає вимогам статті 155 п.3 Цивільного кодексу України. Величина статутного кап</w:t>
            </w:r>
            <w:r w:rsidRPr="001146E9">
              <w:rPr>
                <w:lang w:val="en-US"/>
              </w:rPr>
              <w:t>i</w:t>
            </w:r>
            <w:r w:rsidRPr="001146E9">
              <w:rPr>
                <w:lang w:val="ru-RU"/>
              </w:rPr>
              <w:t>талу в</w:t>
            </w:r>
            <w:r w:rsidRPr="001146E9">
              <w:rPr>
                <w:lang w:val="en-US"/>
              </w:rPr>
              <w:t>i</w:t>
            </w:r>
            <w:r w:rsidRPr="001146E9">
              <w:rPr>
                <w:lang w:val="ru-RU"/>
              </w:rPr>
              <w:t>дпов</w:t>
            </w:r>
            <w:r w:rsidRPr="001146E9">
              <w:rPr>
                <w:lang w:val="en-US"/>
              </w:rPr>
              <w:t>i</w:t>
            </w:r>
            <w:r w:rsidRPr="001146E9">
              <w:rPr>
                <w:lang w:val="ru-RU"/>
              </w:rPr>
              <w:t>дає величин</w:t>
            </w:r>
            <w:r w:rsidRPr="001146E9">
              <w:rPr>
                <w:lang w:val="en-US"/>
              </w:rPr>
              <w:t>i</w:t>
            </w:r>
            <w:r w:rsidRPr="001146E9">
              <w:rPr>
                <w:lang w:val="ru-RU"/>
              </w:rPr>
              <w:t xml:space="preserve"> статутного кап</w:t>
            </w:r>
            <w:r w:rsidRPr="001146E9">
              <w:rPr>
                <w:lang w:val="en-US"/>
              </w:rPr>
              <w:t>i</w:t>
            </w:r>
            <w:r w:rsidRPr="001146E9">
              <w:rPr>
                <w:lang w:val="ru-RU"/>
              </w:rPr>
              <w:t>талу, розрахованому на к</w:t>
            </w:r>
            <w:r w:rsidRPr="001146E9">
              <w:rPr>
                <w:lang w:val="en-US"/>
              </w:rPr>
              <w:t>i</w:t>
            </w:r>
            <w:r w:rsidRPr="001146E9">
              <w:rPr>
                <w:lang w:val="ru-RU"/>
              </w:rPr>
              <w:t>нець року.</w:t>
            </w:r>
          </w:p>
        </w:tc>
      </w:tr>
    </w:tbl>
    <w:p w:rsidR="001146E9" w:rsidRPr="001146E9" w:rsidRDefault="001146E9" w:rsidP="001146E9">
      <w:pPr>
        <w:spacing w:after="0" w:line="240" w:lineRule="auto"/>
        <w:rPr>
          <w:rFonts w:ascii="Times New Roman" w:eastAsia="Times New Roman" w:hAnsi="Times New Roman" w:cs="Times New Roman"/>
          <w:sz w:val="24"/>
          <w:szCs w:val="24"/>
          <w:lang w:val="ru-RU"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spacing w:after="300" w:line="240" w:lineRule="auto"/>
        <w:jc w:val="center"/>
        <w:outlineLvl w:val="2"/>
        <w:rPr>
          <w:rFonts w:ascii="Times New Roman" w:eastAsia="Times New Roman" w:hAnsi="Times New Roman" w:cs="Times New Roman"/>
          <w:b/>
          <w:bCs/>
          <w:color w:val="000000"/>
          <w:sz w:val="26"/>
          <w:szCs w:val="26"/>
          <w:lang w:eastAsia="uk-UA"/>
        </w:rPr>
      </w:pPr>
      <w:r w:rsidRPr="001146E9">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1146E9" w:rsidRPr="001146E9" w:rsidTr="00BC3D09">
        <w:tc>
          <w:tcPr>
            <w:tcW w:w="4492" w:type="dxa"/>
            <w:gridSpan w:val="2"/>
          </w:tcPr>
          <w:p w:rsidR="001146E9" w:rsidRPr="001146E9" w:rsidRDefault="001146E9" w:rsidP="001146E9">
            <w:pPr>
              <w:ind w:left="180" w:hanging="180"/>
              <w:jc w:val="center"/>
              <w:rPr>
                <w:b/>
                <w:bCs/>
              </w:rPr>
            </w:pPr>
            <w:r w:rsidRPr="001146E9">
              <w:rPr>
                <w:b/>
                <w:bCs/>
              </w:rPr>
              <w:t>Види зобов’</w:t>
            </w:r>
            <w:r w:rsidRPr="001146E9">
              <w:rPr>
                <w:b/>
                <w:bCs/>
                <w:lang w:val="en-US"/>
              </w:rPr>
              <w:t>язань</w:t>
            </w:r>
          </w:p>
        </w:tc>
        <w:tc>
          <w:tcPr>
            <w:tcW w:w="1189" w:type="dxa"/>
          </w:tcPr>
          <w:p w:rsidR="001146E9" w:rsidRPr="001146E9" w:rsidRDefault="001146E9" w:rsidP="001146E9">
            <w:pPr>
              <w:jc w:val="center"/>
              <w:rPr>
                <w:b/>
                <w:bCs/>
              </w:rPr>
            </w:pPr>
            <w:r w:rsidRPr="001146E9">
              <w:rPr>
                <w:b/>
                <w:bCs/>
              </w:rPr>
              <w:t>Дата виникнення</w:t>
            </w:r>
          </w:p>
        </w:tc>
        <w:tc>
          <w:tcPr>
            <w:tcW w:w="1385" w:type="dxa"/>
          </w:tcPr>
          <w:p w:rsidR="001146E9" w:rsidRPr="001146E9" w:rsidRDefault="001146E9" w:rsidP="001146E9">
            <w:pPr>
              <w:jc w:val="center"/>
              <w:rPr>
                <w:b/>
                <w:bCs/>
              </w:rPr>
            </w:pPr>
            <w:r w:rsidRPr="001146E9">
              <w:rPr>
                <w:b/>
                <w:bCs/>
              </w:rPr>
              <w:t>Непогашена частина боргу (тис.грн.)</w:t>
            </w:r>
          </w:p>
        </w:tc>
        <w:tc>
          <w:tcPr>
            <w:tcW w:w="1651" w:type="dxa"/>
          </w:tcPr>
          <w:p w:rsidR="001146E9" w:rsidRPr="001146E9" w:rsidRDefault="001146E9" w:rsidP="001146E9">
            <w:pPr>
              <w:jc w:val="center"/>
              <w:rPr>
                <w:b/>
                <w:bCs/>
              </w:rPr>
            </w:pPr>
            <w:r w:rsidRPr="001146E9">
              <w:rPr>
                <w:b/>
                <w:bCs/>
              </w:rPr>
              <w:t>Відсоток за користування коштами (відсоток річних)</w:t>
            </w:r>
          </w:p>
        </w:tc>
        <w:tc>
          <w:tcPr>
            <w:tcW w:w="1231" w:type="dxa"/>
          </w:tcPr>
          <w:p w:rsidR="001146E9" w:rsidRPr="001146E9" w:rsidRDefault="001146E9" w:rsidP="001146E9">
            <w:pPr>
              <w:jc w:val="center"/>
              <w:rPr>
                <w:b/>
                <w:bCs/>
              </w:rPr>
            </w:pPr>
            <w:r w:rsidRPr="001146E9">
              <w:rPr>
                <w:b/>
                <w:bCs/>
              </w:rPr>
              <w:t>Дата погашення</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Кредити банку, у тому числі :</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Зобов'язання за цінними паперами</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у тому числі за облігаціями (за кожним випуском) :</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за іпотечними цінними паперами (за кожним власним випуском):</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за сертифікатами ФОН (за кожним власним випуском):</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За векселями (всього)</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за іншими цінними паперами (у тому числі за похідними цінними паперами) (за кожним видом):</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За фінансовими інвестиціями в корпоративні права (за кожним видом):</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Податкові зобов'язання</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1.20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Фінансова допомога на зворотній основі</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0.00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Інші зобов'язання та забезпечення</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72.20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4492" w:type="dxa"/>
            <w:gridSpan w:val="2"/>
          </w:tcPr>
          <w:p w:rsidR="001146E9" w:rsidRPr="001146E9" w:rsidRDefault="001146E9" w:rsidP="001146E9">
            <w:pPr>
              <w:ind w:left="180" w:hanging="180"/>
              <w:rPr>
                <w:bCs/>
              </w:rPr>
            </w:pPr>
            <w:r w:rsidRPr="001146E9">
              <w:rPr>
                <w:bCs/>
              </w:rPr>
              <w:t>Усього зобов'язань та забезпечень</w:t>
            </w:r>
          </w:p>
        </w:tc>
        <w:tc>
          <w:tcPr>
            <w:tcW w:w="1189" w:type="dxa"/>
          </w:tcPr>
          <w:p w:rsidR="001146E9" w:rsidRPr="001146E9" w:rsidRDefault="001146E9" w:rsidP="001146E9">
            <w:pPr>
              <w:jc w:val="right"/>
              <w:rPr>
                <w:bCs/>
              </w:rPr>
            </w:pPr>
            <w:r w:rsidRPr="001146E9">
              <w:rPr>
                <w:bCs/>
              </w:rPr>
              <w:t>Х</w:t>
            </w:r>
          </w:p>
        </w:tc>
        <w:tc>
          <w:tcPr>
            <w:tcW w:w="1385" w:type="dxa"/>
          </w:tcPr>
          <w:p w:rsidR="001146E9" w:rsidRPr="001146E9" w:rsidRDefault="001146E9" w:rsidP="001146E9">
            <w:pPr>
              <w:jc w:val="right"/>
              <w:rPr>
                <w:bCs/>
              </w:rPr>
            </w:pPr>
            <w:r w:rsidRPr="001146E9">
              <w:rPr>
                <w:bCs/>
              </w:rPr>
              <w:t>73.40</w:t>
            </w:r>
          </w:p>
        </w:tc>
        <w:tc>
          <w:tcPr>
            <w:tcW w:w="1651" w:type="dxa"/>
          </w:tcPr>
          <w:p w:rsidR="001146E9" w:rsidRPr="001146E9" w:rsidRDefault="001146E9" w:rsidP="001146E9">
            <w:pPr>
              <w:jc w:val="right"/>
              <w:rPr>
                <w:bCs/>
              </w:rPr>
            </w:pPr>
            <w:r w:rsidRPr="001146E9">
              <w:rPr>
                <w:bCs/>
              </w:rPr>
              <w:t>Х</w:t>
            </w:r>
          </w:p>
        </w:tc>
        <w:tc>
          <w:tcPr>
            <w:tcW w:w="1231" w:type="dxa"/>
          </w:tcPr>
          <w:p w:rsidR="001146E9" w:rsidRPr="001146E9" w:rsidRDefault="001146E9" w:rsidP="001146E9">
            <w:pPr>
              <w:jc w:val="right"/>
              <w:rPr>
                <w:bCs/>
              </w:rPr>
            </w:pPr>
            <w:r w:rsidRPr="001146E9">
              <w:rPr>
                <w:bCs/>
              </w:rPr>
              <w:t>Х</w:t>
            </w:r>
          </w:p>
        </w:tc>
      </w:tr>
      <w:tr w:rsidR="001146E9" w:rsidRPr="001146E9" w:rsidTr="00BC3D09">
        <w:tc>
          <w:tcPr>
            <w:tcW w:w="737" w:type="dxa"/>
          </w:tcPr>
          <w:p w:rsidR="001146E9" w:rsidRPr="001146E9" w:rsidRDefault="001146E9" w:rsidP="001146E9">
            <w:pPr>
              <w:rPr>
                <w:b/>
                <w:szCs w:val="24"/>
                <w:lang w:val="en-US"/>
              </w:rPr>
            </w:pPr>
            <w:r w:rsidRPr="001146E9">
              <w:rPr>
                <w:b/>
                <w:szCs w:val="24"/>
                <w:lang w:val="en-US"/>
              </w:rPr>
              <w:t>Опис</w:t>
            </w:r>
          </w:p>
        </w:tc>
        <w:tc>
          <w:tcPr>
            <w:tcW w:w="9213" w:type="dxa"/>
            <w:gridSpan w:val="5"/>
          </w:tcPr>
          <w:p w:rsidR="001146E9" w:rsidRPr="001146E9" w:rsidRDefault="001146E9" w:rsidP="001146E9">
            <w:pPr>
              <w:rPr>
                <w:szCs w:val="24"/>
                <w:lang w:val="ru-RU"/>
              </w:rPr>
            </w:pPr>
            <w:r w:rsidRPr="001146E9">
              <w:rPr>
                <w:szCs w:val="24"/>
                <w:lang w:val="ru-RU"/>
              </w:rPr>
              <w:t>У зв</w:t>
            </w:r>
            <w:r w:rsidRPr="001146E9">
              <w:rPr>
                <w:szCs w:val="24"/>
                <w:lang w:val="en-US"/>
              </w:rPr>
              <w:t>i</w:t>
            </w:r>
            <w:r w:rsidRPr="001146E9">
              <w:rPr>
                <w:szCs w:val="24"/>
                <w:lang w:val="ru-RU"/>
              </w:rPr>
              <w:t>тному пер</w:t>
            </w:r>
            <w:r w:rsidRPr="001146E9">
              <w:rPr>
                <w:szCs w:val="24"/>
                <w:lang w:val="en-US"/>
              </w:rPr>
              <w:t>i</w:t>
            </w:r>
            <w:r w:rsidRPr="001146E9">
              <w:rPr>
                <w:szCs w:val="24"/>
                <w:lang w:val="ru-RU"/>
              </w:rPr>
              <w:t>од</w:t>
            </w:r>
            <w:r w:rsidRPr="001146E9">
              <w:rPr>
                <w:szCs w:val="24"/>
                <w:lang w:val="en-US"/>
              </w:rPr>
              <w:t>i</w:t>
            </w:r>
            <w:r w:rsidRPr="001146E9">
              <w:rPr>
                <w:szCs w:val="24"/>
                <w:lang w:val="ru-RU"/>
              </w:rPr>
              <w:t xml:space="preserve"> сума зобов'язань ем</w:t>
            </w:r>
            <w:r w:rsidRPr="001146E9">
              <w:rPr>
                <w:szCs w:val="24"/>
                <w:lang w:val="en-US"/>
              </w:rPr>
              <w:t>i</w:t>
            </w:r>
            <w:r w:rsidRPr="001146E9">
              <w:rPr>
                <w:szCs w:val="24"/>
                <w:lang w:val="ru-RU"/>
              </w:rPr>
              <w:t>тента зменшилась.</w:t>
            </w:r>
          </w:p>
        </w:tc>
      </w:tr>
    </w:tbl>
    <w:p w:rsidR="001146E9" w:rsidRPr="001146E9" w:rsidRDefault="001146E9" w:rsidP="001146E9">
      <w:pPr>
        <w:spacing w:after="0" w:line="240" w:lineRule="auto"/>
        <w:rPr>
          <w:rFonts w:ascii="Times New Roman" w:eastAsia="Times New Roman" w:hAnsi="Times New Roman" w:cs="Times New Roman"/>
          <w:sz w:val="24"/>
          <w:szCs w:val="24"/>
          <w:lang w:val="ru-RU" w:eastAsia="uk-UA"/>
        </w:rPr>
      </w:pPr>
    </w:p>
    <w:p w:rsidR="001146E9" w:rsidRDefault="001146E9">
      <w:pPr>
        <w:sectPr w:rsidR="001146E9" w:rsidSect="001146E9">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146E9" w:rsidRPr="001146E9" w:rsidTr="00BC3D09">
        <w:tc>
          <w:tcPr>
            <w:tcW w:w="9720" w:type="dxa"/>
            <w:tcMar>
              <w:top w:w="60" w:type="dxa"/>
              <w:left w:w="60" w:type="dxa"/>
              <w:bottom w:w="60" w:type="dxa"/>
              <w:right w:w="60" w:type="dxa"/>
            </w:tcMar>
            <w:vAlign w:val="center"/>
          </w:tcPr>
          <w:p w:rsidR="001146E9" w:rsidRPr="001146E9" w:rsidRDefault="001146E9" w:rsidP="001146E9">
            <w:pPr>
              <w:spacing w:after="0" w:line="240" w:lineRule="auto"/>
              <w:ind w:left="-210"/>
              <w:jc w:val="center"/>
              <w:rPr>
                <w:rFonts w:ascii="Times New Roman" w:eastAsia="Times New Roman" w:hAnsi="Times New Roman" w:cs="Times New Roman"/>
                <w:b/>
                <w:bCs/>
                <w:sz w:val="28"/>
                <w:szCs w:val="28"/>
                <w:lang w:eastAsia="uk-UA"/>
              </w:rPr>
            </w:pPr>
            <w:r w:rsidRPr="001146E9">
              <w:rPr>
                <w:rFonts w:ascii="Times New Roman" w:eastAsia="Times New Roman" w:hAnsi="Times New Roman" w:cs="Times New Roman"/>
                <w:b/>
                <w:color w:val="000000"/>
                <w:sz w:val="28"/>
                <w:szCs w:val="28"/>
                <w:lang w:val="ru-RU" w:eastAsia="uk-UA"/>
              </w:rPr>
              <w:lastRenderedPageBreak/>
              <w:t>6</w:t>
            </w:r>
            <w:r w:rsidRPr="001146E9">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p w:rsidR="001146E9" w:rsidRPr="001146E9" w:rsidRDefault="001146E9" w:rsidP="001146E9">
      <w:pPr>
        <w:spacing w:after="0" w:line="240" w:lineRule="auto"/>
        <w:rPr>
          <w:rFonts w:ascii="Times New Roman" w:eastAsia="Times New Roman" w:hAnsi="Times New Roman" w:cs="Times New Roman"/>
          <w:vanish/>
          <w:color w:val="000000"/>
          <w:sz w:val="24"/>
          <w:szCs w:val="24"/>
          <w:lang w:eastAsia="uk-UA"/>
        </w:rPr>
      </w:pPr>
    </w:p>
    <w:p w:rsidR="001146E9" w:rsidRPr="001146E9" w:rsidRDefault="001146E9" w:rsidP="001146E9">
      <w:pPr>
        <w:spacing w:after="0" w:line="240" w:lineRule="auto"/>
        <w:rPr>
          <w:rFonts w:ascii="Times New Roman" w:eastAsia="Times New Roman" w:hAnsi="Times New Roman" w:cs="Times New Roman"/>
          <w:sz w:val="24"/>
          <w:szCs w:val="24"/>
          <w:lang w:eastAsia="uk-UA"/>
        </w:rPr>
      </w:pPr>
    </w:p>
    <w:p w:rsidR="001146E9" w:rsidRPr="001146E9" w:rsidRDefault="001146E9" w:rsidP="001146E9">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86"/>
        <w:gridCol w:w="6752"/>
      </w:tblGrid>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Повне найменування юридичної особи або прізвище, ім'я та по батькові фізичної особи</w:t>
            </w:r>
          </w:p>
        </w:tc>
        <w:tc>
          <w:tcPr>
            <w:tcW w:w="6803" w:type="dxa"/>
            <w:shd w:val="clear" w:color="auto" w:fill="auto"/>
          </w:tcPr>
          <w:p w:rsidR="001146E9" w:rsidRPr="001146E9" w:rsidRDefault="001146E9" w:rsidP="001146E9">
            <w:pPr>
              <w:rPr>
                <w:szCs w:val="24"/>
              </w:rPr>
            </w:pPr>
            <w:r w:rsidRPr="001146E9">
              <w:rPr>
                <w:szCs w:val="24"/>
              </w:rPr>
              <w:t>Товариство з обмеженою відповідальністю аудиторська фiрма "IФ-аудит"</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Організаційно-правова форма</w:t>
            </w:r>
          </w:p>
        </w:tc>
        <w:tc>
          <w:tcPr>
            <w:tcW w:w="6803" w:type="dxa"/>
            <w:shd w:val="clear" w:color="auto" w:fill="auto"/>
          </w:tcPr>
          <w:p w:rsidR="001146E9" w:rsidRPr="001146E9" w:rsidRDefault="001146E9" w:rsidP="001146E9">
            <w:pPr>
              <w:rPr>
                <w:szCs w:val="24"/>
              </w:rPr>
            </w:pPr>
            <w:r w:rsidRPr="001146E9">
              <w:rPr>
                <w:szCs w:val="24"/>
              </w:rPr>
              <w:t>Товариство з обмеженою вiдповiдальнiстю</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Ідентифікаційний код юридичної особи</w:t>
            </w:r>
          </w:p>
        </w:tc>
        <w:tc>
          <w:tcPr>
            <w:tcW w:w="6803" w:type="dxa"/>
            <w:shd w:val="clear" w:color="auto" w:fill="auto"/>
          </w:tcPr>
          <w:p w:rsidR="001146E9" w:rsidRPr="001146E9" w:rsidRDefault="001146E9" w:rsidP="001146E9">
            <w:pPr>
              <w:rPr>
                <w:szCs w:val="24"/>
              </w:rPr>
            </w:pPr>
            <w:r w:rsidRPr="001146E9">
              <w:rPr>
                <w:szCs w:val="24"/>
              </w:rPr>
              <w:t>22196268</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Місцезнаходження</w:t>
            </w:r>
          </w:p>
        </w:tc>
        <w:tc>
          <w:tcPr>
            <w:tcW w:w="6803" w:type="dxa"/>
            <w:shd w:val="clear" w:color="auto" w:fill="auto"/>
          </w:tcPr>
          <w:p w:rsidR="001146E9" w:rsidRPr="001146E9" w:rsidRDefault="001146E9" w:rsidP="001146E9">
            <w:pPr>
              <w:rPr>
                <w:szCs w:val="24"/>
              </w:rPr>
            </w:pPr>
            <w:r w:rsidRPr="001146E9">
              <w:rPr>
                <w:szCs w:val="24"/>
              </w:rPr>
              <w:t>76000 УКРАЇНА д/н Iвано-Франкiвськ П. Мирного, 8</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Номер ліцензії або іншого документа на цей вид діяльності</w:t>
            </w:r>
          </w:p>
        </w:tc>
        <w:tc>
          <w:tcPr>
            <w:tcW w:w="6803" w:type="dxa"/>
            <w:shd w:val="clear" w:color="auto" w:fill="auto"/>
          </w:tcPr>
          <w:p w:rsidR="001146E9" w:rsidRPr="001146E9" w:rsidRDefault="001146E9" w:rsidP="001146E9">
            <w:pPr>
              <w:rPr>
                <w:szCs w:val="24"/>
              </w:rPr>
            </w:pPr>
            <w:r w:rsidRPr="001146E9">
              <w:rPr>
                <w:szCs w:val="24"/>
              </w:rPr>
              <w:t>001060</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Назва державного органу, що видав ліцензію або інший документ</w:t>
            </w:r>
          </w:p>
        </w:tc>
        <w:tc>
          <w:tcPr>
            <w:tcW w:w="6803" w:type="dxa"/>
            <w:shd w:val="clear" w:color="auto" w:fill="auto"/>
          </w:tcPr>
          <w:p w:rsidR="001146E9" w:rsidRPr="001146E9" w:rsidRDefault="001146E9" w:rsidP="001146E9">
            <w:pPr>
              <w:rPr>
                <w:szCs w:val="24"/>
              </w:rPr>
            </w:pPr>
            <w:r w:rsidRPr="001146E9">
              <w:rPr>
                <w:szCs w:val="24"/>
              </w:rPr>
              <w:t>Аудиторська палата України</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Дата видачі ліцензії або іншого документа</w:t>
            </w:r>
          </w:p>
        </w:tc>
        <w:tc>
          <w:tcPr>
            <w:tcW w:w="6803" w:type="dxa"/>
            <w:shd w:val="clear" w:color="auto" w:fill="auto"/>
          </w:tcPr>
          <w:p w:rsidR="001146E9" w:rsidRPr="001146E9" w:rsidRDefault="001146E9" w:rsidP="001146E9">
            <w:pPr>
              <w:rPr>
                <w:szCs w:val="24"/>
              </w:rPr>
            </w:pPr>
            <w:r w:rsidRPr="001146E9">
              <w:rPr>
                <w:szCs w:val="24"/>
              </w:rPr>
              <w:t>15.12.2005</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Міжміський код та телефон</w:t>
            </w:r>
          </w:p>
        </w:tc>
        <w:tc>
          <w:tcPr>
            <w:tcW w:w="6803" w:type="dxa"/>
            <w:shd w:val="clear" w:color="auto" w:fill="auto"/>
          </w:tcPr>
          <w:p w:rsidR="001146E9" w:rsidRPr="001146E9" w:rsidRDefault="001146E9" w:rsidP="001146E9">
            <w:pPr>
              <w:rPr>
                <w:szCs w:val="24"/>
              </w:rPr>
            </w:pPr>
            <w:r w:rsidRPr="001146E9">
              <w:rPr>
                <w:szCs w:val="24"/>
              </w:rPr>
              <w:t>(03422) 450-32</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Факс</w:t>
            </w:r>
          </w:p>
        </w:tc>
        <w:tc>
          <w:tcPr>
            <w:tcW w:w="6803" w:type="dxa"/>
            <w:shd w:val="clear" w:color="auto" w:fill="auto"/>
          </w:tcPr>
          <w:p w:rsidR="001146E9" w:rsidRPr="001146E9" w:rsidRDefault="001146E9" w:rsidP="001146E9">
            <w:pPr>
              <w:rPr>
                <w:szCs w:val="24"/>
              </w:rPr>
            </w:pPr>
            <w:r w:rsidRPr="001146E9">
              <w:rPr>
                <w:szCs w:val="24"/>
              </w:rPr>
              <w:t>(03422) 450-32</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Вид діяльності</w:t>
            </w:r>
          </w:p>
        </w:tc>
        <w:tc>
          <w:tcPr>
            <w:tcW w:w="6803" w:type="dxa"/>
            <w:shd w:val="clear" w:color="auto" w:fill="auto"/>
          </w:tcPr>
          <w:p w:rsidR="001146E9" w:rsidRPr="001146E9" w:rsidRDefault="001146E9" w:rsidP="001146E9">
            <w:pPr>
              <w:rPr>
                <w:szCs w:val="24"/>
              </w:rPr>
            </w:pPr>
            <w:r w:rsidRPr="001146E9">
              <w:rPr>
                <w:szCs w:val="24"/>
              </w:rPr>
              <w:t>аудиторська діяльність</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Опис</w:t>
            </w:r>
          </w:p>
        </w:tc>
        <w:tc>
          <w:tcPr>
            <w:tcW w:w="6803" w:type="dxa"/>
            <w:shd w:val="clear" w:color="auto" w:fill="auto"/>
          </w:tcPr>
          <w:p w:rsidR="001146E9" w:rsidRPr="001146E9" w:rsidRDefault="001146E9" w:rsidP="001146E9">
            <w:pPr>
              <w:rPr>
                <w:szCs w:val="24"/>
              </w:rPr>
            </w:pPr>
            <w:r w:rsidRPr="001146E9">
              <w:rPr>
                <w:szCs w:val="24"/>
              </w:rPr>
              <w:t>д/н</w:t>
            </w:r>
          </w:p>
        </w:tc>
      </w:tr>
    </w:tbl>
    <w:p w:rsidR="001146E9" w:rsidRPr="001146E9" w:rsidRDefault="001146E9" w:rsidP="001146E9">
      <w:pPr>
        <w:spacing w:after="0" w:line="240" w:lineRule="auto"/>
        <w:rPr>
          <w:rFonts w:ascii="Times New Roman" w:eastAsia="Times New Roman" w:hAnsi="Times New Roman" w:cs="Times New Roman"/>
          <w:sz w:val="20"/>
          <w:szCs w:val="24"/>
          <w:lang w:eastAsia="uk-UA"/>
        </w:rPr>
      </w:pPr>
    </w:p>
    <w:p w:rsidR="001146E9" w:rsidRPr="001146E9" w:rsidRDefault="001146E9" w:rsidP="001146E9">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Повне найменування юридичної особи або прізвище, ім'я та по батькові фізичної особи</w:t>
            </w:r>
          </w:p>
        </w:tc>
        <w:tc>
          <w:tcPr>
            <w:tcW w:w="6803" w:type="dxa"/>
            <w:shd w:val="clear" w:color="auto" w:fill="auto"/>
          </w:tcPr>
          <w:p w:rsidR="001146E9" w:rsidRPr="001146E9" w:rsidRDefault="001146E9" w:rsidP="001146E9">
            <w:pPr>
              <w:rPr>
                <w:szCs w:val="24"/>
              </w:rPr>
            </w:pPr>
            <w:r w:rsidRPr="001146E9">
              <w:rPr>
                <w:szCs w:val="24"/>
              </w:rPr>
              <w:t>Публічне акціонерне товариство "Національний депозитарій України"</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Організаційно-правова форма</w:t>
            </w:r>
          </w:p>
        </w:tc>
        <w:tc>
          <w:tcPr>
            <w:tcW w:w="6803" w:type="dxa"/>
            <w:shd w:val="clear" w:color="auto" w:fill="auto"/>
          </w:tcPr>
          <w:p w:rsidR="001146E9" w:rsidRPr="001146E9" w:rsidRDefault="001146E9" w:rsidP="001146E9">
            <w:pPr>
              <w:rPr>
                <w:szCs w:val="24"/>
              </w:rPr>
            </w:pPr>
            <w:r w:rsidRPr="001146E9">
              <w:rPr>
                <w:szCs w:val="24"/>
              </w:rPr>
              <w:t>Публiчне акцiонерне товариство</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Ідентифікаційний код юридичної особи</w:t>
            </w:r>
          </w:p>
        </w:tc>
        <w:tc>
          <w:tcPr>
            <w:tcW w:w="6803" w:type="dxa"/>
            <w:shd w:val="clear" w:color="auto" w:fill="auto"/>
          </w:tcPr>
          <w:p w:rsidR="001146E9" w:rsidRPr="001146E9" w:rsidRDefault="001146E9" w:rsidP="001146E9">
            <w:pPr>
              <w:rPr>
                <w:szCs w:val="24"/>
              </w:rPr>
            </w:pPr>
            <w:r w:rsidRPr="001146E9">
              <w:rPr>
                <w:szCs w:val="24"/>
              </w:rPr>
              <w:t>30370711</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Місцезнаходження</w:t>
            </w:r>
          </w:p>
        </w:tc>
        <w:tc>
          <w:tcPr>
            <w:tcW w:w="6803" w:type="dxa"/>
            <w:shd w:val="clear" w:color="auto" w:fill="auto"/>
          </w:tcPr>
          <w:p w:rsidR="001146E9" w:rsidRPr="001146E9" w:rsidRDefault="001146E9" w:rsidP="001146E9">
            <w:pPr>
              <w:rPr>
                <w:szCs w:val="24"/>
              </w:rPr>
            </w:pPr>
            <w:r w:rsidRPr="001146E9">
              <w:rPr>
                <w:szCs w:val="24"/>
              </w:rPr>
              <w:t>04107 УКРАЇНА д/н м.Київ вул.Тропініна, 7-г</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Номер ліцензії або іншого документа на цей вид діяльності</w:t>
            </w:r>
          </w:p>
        </w:tc>
        <w:tc>
          <w:tcPr>
            <w:tcW w:w="6803" w:type="dxa"/>
            <w:shd w:val="clear" w:color="auto" w:fill="auto"/>
          </w:tcPr>
          <w:p w:rsidR="001146E9" w:rsidRPr="001146E9" w:rsidRDefault="001146E9" w:rsidP="001146E9">
            <w:pPr>
              <w:rPr>
                <w:szCs w:val="24"/>
              </w:rPr>
            </w:pPr>
            <w:r w:rsidRPr="001146E9">
              <w:rPr>
                <w:szCs w:val="24"/>
              </w:rPr>
              <w:t>Рішення № 2092</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Назва державного органу, що видав ліцензію або інший документ</w:t>
            </w:r>
          </w:p>
        </w:tc>
        <w:tc>
          <w:tcPr>
            <w:tcW w:w="6803" w:type="dxa"/>
            <w:shd w:val="clear" w:color="auto" w:fill="auto"/>
          </w:tcPr>
          <w:p w:rsidR="001146E9" w:rsidRPr="001146E9" w:rsidRDefault="001146E9" w:rsidP="001146E9">
            <w:pPr>
              <w:rPr>
                <w:szCs w:val="24"/>
              </w:rPr>
            </w:pPr>
            <w:r w:rsidRPr="001146E9">
              <w:rPr>
                <w:szCs w:val="24"/>
              </w:rPr>
              <w:t>НКЦПФР</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Дата видачі ліцензії або іншого документа</w:t>
            </w:r>
          </w:p>
        </w:tc>
        <w:tc>
          <w:tcPr>
            <w:tcW w:w="6803" w:type="dxa"/>
            <w:shd w:val="clear" w:color="auto" w:fill="auto"/>
          </w:tcPr>
          <w:p w:rsidR="001146E9" w:rsidRPr="001146E9" w:rsidRDefault="001146E9" w:rsidP="001146E9">
            <w:pPr>
              <w:rPr>
                <w:szCs w:val="24"/>
              </w:rPr>
            </w:pPr>
            <w:r w:rsidRPr="001146E9">
              <w:rPr>
                <w:szCs w:val="24"/>
              </w:rPr>
              <w:t>01.10.2013</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Міжміський код та телефон</w:t>
            </w:r>
          </w:p>
        </w:tc>
        <w:tc>
          <w:tcPr>
            <w:tcW w:w="6803" w:type="dxa"/>
            <w:shd w:val="clear" w:color="auto" w:fill="auto"/>
          </w:tcPr>
          <w:p w:rsidR="001146E9" w:rsidRPr="001146E9" w:rsidRDefault="001146E9" w:rsidP="001146E9">
            <w:pPr>
              <w:rPr>
                <w:szCs w:val="24"/>
              </w:rPr>
            </w:pPr>
            <w:r w:rsidRPr="001146E9">
              <w:rPr>
                <w:szCs w:val="24"/>
              </w:rPr>
              <w:t>(044) 591-04-00</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Факс</w:t>
            </w:r>
          </w:p>
        </w:tc>
        <w:tc>
          <w:tcPr>
            <w:tcW w:w="6803" w:type="dxa"/>
            <w:shd w:val="clear" w:color="auto" w:fill="auto"/>
          </w:tcPr>
          <w:p w:rsidR="001146E9" w:rsidRPr="001146E9" w:rsidRDefault="001146E9" w:rsidP="001146E9">
            <w:pPr>
              <w:rPr>
                <w:szCs w:val="24"/>
              </w:rPr>
            </w:pPr>
            <w:r w:rsidRPr="001146E9">
              <w:rPr>
                <w:szCs w:val="24"/>
              </w:rPr>
              <w:t>(044) 591-04-00</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Вид діяльності</w:t>
            </w:r>
          </w:p>
        </w:tc>
        <w:tc>
          <w:tcPr>
            <w:tcW w:w="6803" w:type="dxa"/>
            <w:shd w:val="clear" w:color="auto" w:fill="auto"/>
          </w:tcPr>
          <w:p w:rsidR="001146E9" w:rsidRPr="001146E9" w:rsidRDefault="001146E9" w:rsidP="001146E9">
            <w:pPr>
              <w:rPr>
                <w:szCs w:val="24"/>
              </w:rPr>
            </w:pPr>
            <w:r w:rsidRPr="001146E9">
              <w:rPr>
                <w:szCs w:val="24"/>
              </w:rPr>
              <w:t>Депозитарна діяльність центрального депозитарію</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Опис</w:t>
            </w:r>
          </w:p>
        </w:tc>
        <w:tc>
          <w:tcPr>
            <w:tcW w:w="6803" w:type="dxa"/>
            <w:shd w:val="clear" w:color="auto" w:fill="auto"/>
          </w:tcPr>
          <w:p w:rsidR="001146E9" w:rsidRPr="001146E9" w:rsidRDefault="001146E9" w:rsidP="001146E9">
            <w:pPr>
              <w:rPr>
                <w:szCs w:val="24"/>
              </w:rPr>
            </w:pPr>
            <w:r w:rsidRPr="001146E9">
              <w:rPr>
                <w:szCs w:val="24"/>
              </w:rPr>
              <w:t>З депозитарiєм укладено договiр на обслуговування емiсiї.</w:t>
            </w:r>
          </w:p>
        </w:tc>
      </w:tr>
    </w:tbl>
    <w:p w:rsidR="001146E9" w:rsidRPr="001146E9" w:rsidRDefault="001146E9" w:rsidP="001146E9">
      <w:pPr>
        <w:spacing w:after="0" w:line="240" w:lineRule="auto"/>
        <w:rPr>
          <w:rFonts w:ascii="Times New Roman" w:eastAsia="Times New Roman" w:hAnsi="Times New Roman" w:cs="Times New Roman"/>
          <w:sz w:val="20"/>
          <w:szCs w:val="24"/>
          <w:lang w:eastAsia="uk-UA"/>
        </w:rPr>
      </w:pPr>
    </w:p>
    <w:p w:rsidR="001146E9" w:rsidRPr="001146E9" w:rsidRDefault="001146E9" w:rsidP="001146E9">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Повне найменування юридичної особи або прізвище, ім'я та по батькові фізичної особи</w:t>
            </w:r>
          </w:p>
        </w:tc>
        <w:tc>
          <w:tcPr>
            <w:tcW w:w="6803" w:type="dxa"/>
            <w:shd w:val="clear" w:color="auto" w:fill="auto"/>
          </w:tcPr>
          <w:p w:rsidR="001146E9" w:rsidRPr="001146E9" w:rsidRDefault="001146E9" w:rsidP="001146E9">
            <w:pPr>
              <w:rPr>
                <w:szCs w:val="24"/>
              </w:rPr>
            </w:pPr>
            <w:r w:rsidRPr="001146E9">
              <w:rPr>
                <w:szCs w:val="24"/>
              </w:rPr>
              <w:t>ДУ "Агентство з розвитку інфраструктури фондового ринку України"</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Організаційно-правова форма</w:t>
            </w:r>
          </w:p>
        </w:tc>
        <w:tc>
          <w:tcPr>
            <w:tcW w:w="6803" w:type="dxa"/>
            <w:shd w:val="clear" w:color="auto" w:fill="auto"/>
          </w:tcPr>
          <w:p w:rsidR="001146E9" w:rsidRPr="001146E9" w:rsidRDefault="001146E9" w:rsidP="001146E9">
            <w:pPr>
              <w:rPr>
                <w:szCs w:val="24"/>
              </w:rPr>
            </w:pPr>
            <w:r w:rsidRPr="001146E9">
              <w:rPr>
                <w:szCs w:val="24"/>
              </w:rPr>
              <w:t>Державна органiзацiя (установа, заклад)</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Ідентифікаційний код юридичної особи</w:t>
            </w:r>
          </w:p>
        </w:tc>
        <w:tc>
          <w:tcPr>
            <w:tcW w:w="6803" w:type="dxa"/>
            <w:shd w:val="clear" w:color="auto" w:fill="auto"/>
          </w:tcPr>
          <w:p w:rsidR="001146E9" w:rsidRPr="001146E9" w:rsidRDefault="001146E9" w:rsidP="001146E9">
            <w:pPr>
              <w:rPr>
                <w:szCs w:val="24"/>
              </w:rPr>
            </w:pPr>
            <w:r w:rsidRPr="001146E9">
              <w:rPr>
                <w:szCs w:val="24"/>
              </w:rPr>
              <w:t>21676262</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Місцезнаходження</w:t>
            </w:r>
          </w:p>
        </w:tc>
        <w:tc>
          <w:tcPr>
            <w:tcW w:w="6803" w:type="dxa"/>
            <w:shd w:val="clear" w:color="auto" w:fill="auto"/>
          </w:tcPr>
          <w:p w:rsidR="001146E9" w:rsidRPr="001146E9" w:rsidRDefault="001146E9" w:rsidP="001146E9">
            <w:pPr>
              <w:rPr>
                <w:szCs w:val="24"/>
              </w:rPr>
            </w:pPr>
            <w:r w:rsidRPr="001146E9">
              <w:rPr>
                <w:szCs w:val="24"/>
              </w:rPr>
              <w:t>03150 УКРАЇНА д/н м.Київ вул.Антоновича, 51, оф. 1206</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Номер ліцензії або іншого документа на цей вид діяльності</w:t>
            </w:r>
          </w:p>
        </w:tc>
        <w:tc>
          <w:tcPr>
            <w:tcW w:w="6803" w:type="dxa"/>
            <w:shd w:val="clear" w:color="auto" w:fill="auto"/>
          </w:tcPr>
          <w:p w:rsidR="001146E9" w:rsidRPr="001146E9" w:rsidRDefault="001146E9" w:rsidP="001146E9">
            <w:pPr>
              <w:rPr>
                <w:szCs w:val="24"/>
              </w:rPr>
            </w:pPr>
            <w:r w:rsidRPr="001146E9">
              <w:rPr>
                <w:szCs w:val="24"/>
              </w:rPr>
              <w:t>DR/00002/ARM</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Назва державного органу, що видав ліцензію або інший документ</w:t>
            </w:r>
          </w:p>
        </w:tc>
        <w:tc>
          <w:tcPr>
            <w:tcW w:w="6803" w:type="dxa"/>
            <w:shd w:val="clear" w:color="auto" w:fill="auto"/>
          </w:tcPr>
          <w:p w:rsidR="001146E9" w:rsidRPr="001146E9" w:rsidRDefault="001146E9" w:rsidP="001146E9">
            <w:pPr>
              <w:rPr>
                <w:szCs w:val="24"/>
              </w:rPr>
            </w:pPr>
            <w:r w:rsidRPr="001146E9">
              <w:rPr>
                <w:szCs w:val="24"/>
              </w:rPr>
              <w:t>НКЦПФР</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Дата видачі ліцензії або іншого документа</w:t>
            </w:r>
          </w:p>
        </w:tc>
        <w:tc>
          <w:tcPr>
            <w:tcW w:w="6803" w:type="dxa"/>
            <w:shd w:val="clear" w:color="auto" w:fill="auto"/>
          </w:tcPr>
          <w:p w:rsidR="001146E9" w:rsidRPr="001146E9" w:rsidRDefault="001146E9" w:rsidP="001146E9">
            <w:pPr>
              <w:rPr>
                <w:szCs w:val="24"/>
              </w:rPr>
            </w:pPr>
            <w:r w:rsidRPr="001146E9">
              <w:rPr>
                <w:szCs w:val="24"/>
              </w:rPr>
              <w:t>18.02.2019</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Міжміський код та телефон</w:t>
            </w:r>
          </w:p>
        </w:tc>
        <w:tc>
          <w:tcPr>
            <w:tcW w:w="6803" w:type="dxa"/>
            <w:shd w:val="clear" w:color="auto" w:fill="auto"/>
          </w:tcPr>
          <w:p w:rsidR="001146E9" w:rsidRPr="001146E9" w:rsidRDefault="001146E9" w:rsidP="001146E9">
            <w:pPr>
              <w:rPr>
                <w:szCs w:val="24"/>
              </w:rPr>
            </w:pPr>
            <w:r w:rsidRPr="001146E9">
              <w:rPr>
                <w:szCs w:val="24"/>
              </w:rPr>
              <w:t>(044) 287-56-70</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Факс</w:t>
            </w:r>
          </w:p>
        </w:tc>
        <w:tc>
          <w:tcPr>
            <w:tcW w:w="6803" w:type="dxa"/>
            <w:shd w:val="clear" w:color="auto" w:fill="auto"/>
          </w:tcPr>
          <w:p w:rsidR="001146E9" w:rsidRPr="001146E9" w:rsidRDefault="001146E9" w:rsidP="001146E9">
            <w:pPr>
              <w:rPr>
                <w:szCs w:val="24"/>
              </w:rPr>
            </w:pPr>
            <w:r w:rsidRPr="001146E9">
              <w:rPr>
                <w:szCs w:val="24"/>
              </w:rPr>
              <w:t>(044) 287-56-73</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Вид діяльності</w:t>
            </w:r>
          </w:p>
        </w:tc>
        <w:tc>
          <w:tcPr>
            <w:tcW w:w="6803" w:type="dxa"/>
            <w:shd w:val="clear" w:color="auto" w:fill="auto"/>
          </w:tcPr>
          <w:p w:rsidR="001146E9" w:rsidRPr="001146E9" w:rsidRDefault="001146E9" w:rsidP="001146E9">
            <w:pPr>
              <w:rPr>
                <w:szCs w:val="24"/>
              </w:rPr>
            </w:pPr>
            <w:r w:rsidRPr="001146E9">
              <w:rPr>
                <w:szCs w:val="24"/>
              </w:rPr>
              <w:t>Діяльність з подання звітності та/або адміністративних даних до НКЦПФР</w:t>
            </w:r>
          </w:p>
        </w:tc>
      </w:tr>
      <w:tr w:rsidR="001146E9" w:rsidRPr="001146E9" w:rsidTr="00BC3D09">
        <w:tc>
          <w:tcPr>
            <w:tcW w:w="3401" w:type="dxa"/>
            <w:shd w:val="clear" w:color="auto" w:fill="auto"/>
          </w:tcPr>
          <w:p w:rsidR="001146E9" w:rsidRPr="001146E9" w:rsidRDefault="001146E9" w:rsidP="001146E9">
            <w:pPr>
              <w:rPr>
                <w:b/>
                <w:szCs w:val="24"/>
              </w:rPr>
            </w:pPr>
            <w:r w:rsidRPr="001146E9">
              <w:rPr>
                <w:b/>
                <w:szCs w:val="24"/>
              </w:rPr>
              <w:t>Опис</w:t>
            </w:r>
          </w:p>
        </w:tc>
        <w:tc>
          <w:tcPr>
            <w:tcW w:w="6803" w:type="dxa"/>
            <w:shd w:val="clear" w:color="auto" w:fill="auto"/>
          </w:tcPr>
          <w:p w:rsidR="001146E9" w:rsidRPr="001146E9" w:rsidRDefault="001146E9" w:rsidP="001146E9">
            <w:pPr>
              <w:rPr>
                <w:szCs w:val="24"/>
              </w:rPr>
            </w:pPr>
            <w:r w:rsidRPr="001146E9">
              <w:rPr>
                <w:szCs w:val="24"/>
              </w:rPr>
              <w:t>Подання звітності до НКЦПФР</w:t>
            </w:r>
          </w:p>
        </w:tc>
      </w:tr>
    </w:tbl>
    <w:p w:rsidR="001146E9" w:rsidRPr="001146E9" w:rsidRDefault="001146E9" w:rsidP="001146E9">
      <w:pPr>
        <w:spacing w:after="0" w:line="240" w:lineRule="auto"/>
        <w:rPr>
          <w:rFonts w:ascii="Times New Roman" w:eastAsia="Times New Roman" w:hAnsi="Times New Roman" w:cs="Times New Roman"/>
          <w:sz w:val="20"/>
          <w:szCs w:val="24"/>
          <w:lang w:eastAsia="uk-UA"/>
        </w:rPr>
      </w:pPr>
    </w:p>
    <w:p w:rsidR="001146E9" w:rsidRPr="001146E9" w:rsidRDefault="001146E9" w:rsidP="001146E9">
      <w:pPr>
        <w:spacing w:after="0" w:line="240" w:lineRule="auto"/>
        <w:rPr>
          <w:rFonts w:ascii="Times New Roman" w:eastAsia="Times New Roman" w:hAnsi="Times New Roman" w:cs="Times New Roman"/>
          <w:sz w:val="20"/>
          <w:szCs w:val="24"/>
          <w:lang w:eastAsia="uk-UA"/>
        </w:rPr>
      </w:pPr>
    </w:p>
    <w:p w:rsidR="001146E9" w:rsidRPr="001146E9" w:rsidRDefault="001146E9" w:rsidP="001146E9">
      <w:pPr>
        <w:spacing w:after="0" w:line="240" w:lineRule="auto"/>
        <w:rPr>
          <w:rFonts w:ascii="Times New Roman" w:eastAsia="Times New Roman" w:hAnsi="Times New Roman" w:cs="Times New Roman"/>
          <w:sz w:val="20"/>
          <w:szCs w:val="24"/>
          <w:lang w:eastAsia="uk-UA"/>
        </w:rPr>
      </w:pPr>
    </w:p>
    <w:p w:rsidR="001146E9" w:rsidRDefault="001146E9">
      <w:pPr>
        <w:sectPr w:rsidR="001146E9" w:rsidSect="001146E9">
          <w:pgSz w:w="11906" w:h="16838"/>
          <w:pgMar w:top="363" w:right="567" w:bottom="363" w:left="1417" w:header="709" w:footer="709" w:gutter="0"/>
          <w:cols w:space="708"/>
          <w:docGrid w:linePitch="360"/>
        </w:sectPr>
      </w:pPr>
    </w:p>
    <w:p w:rsidR="001146E9" w:rsidRPr="001146E9" w:rsidRDefault="001146E9" w:rsidP="001146E9">
      <w:pPr>
        <w:widowControl w:val="0"/>
        <w:spacing w:after="0" w:line="240" w:lineRule="auto"/>
        <w:ind w:firstLine="567"/>
        <w:jc w:val="right"/>
        <w:rPr>
          <w:rFonts w:ascii="Times New Roman" w:eastAsia="Times New Roman" w:hAnsi="Times New Roman" w:cs="Times New Roman"/>
          <w:b/>
          <w:lang w:val="en-US" w:eastAsia="ru-RU"/>
        </w:rPr>
      </w:pPr>
    </w:p>
    <w:p w:rsidR="001146E9" w:rsidRPr="001146E9" w:rsidRDefault="001146E9" w:rsidP="001146E9">
      <w:pPr>
        <w:widowControl w:val="0"/>
        <w:spacing w:after="0" w:line="240" w:lineRule="auto"/>
        <w:jc w:val="center"/>
        <w:rPr>
          <w:rFonts w:ascii="Times New Roman" w:eastAsia="Times New Roman" w:hAnsi="Times New Roman" w:cs="Times New Roman"/>
          <w:b/>
          <w:bCs/>
          <w:lang w:val="ru-RU" w:eastAsia="ru-RU"/>
        </w:rPr>
      </w:pPr>
      <w:r w:rsidRPr="001146E9">
        <w:rPr>
          <w:rFonts w:ascii="Times New Roman" w:eastAsia="Times New Roman" w:hAnsi="Times New Roman" w:cs="Times New Roman"/>
          <w:b/>
          <w:bCs/>
          <w:lang w:val="ru-RU" w:eastAsia="ru-RU"/>
        </w:rPr>
        <w:t xml:space="preserve">ФІНАНСОВИЙ ЗВІТ </w:t>
      </w:r>
    </w:p>
    <w:p w:rsidR="001146E9" w:rsidRPr="001146E9" w:rsidRDefault="001146E9" w:rsidP="001146E9">
      <w:pPr>
        <w:widowControl w:val="0"/>
        <w:spacing w:after="0" w:line="240" w:lineRule="auto"/>
        <w:jc w:val="center"/>
        <w:rPr>
          <w:rFonts w:ascii="Times New Roman" w:eastAsia="Times New Roman" w:hAnsi="Times New Roman" w:cs="Times New Roman"/>
          <w:b/>
          <w:bCs/>
          <w:lang w:eastAsia="ru-RU"/>
        </w:rPr>
      </w:pPr>
      <w:r w:rsidRPr="001146E9">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146E9" w:rsidRPr="001146E9" w:rsidTr="00BC3D09">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eastAsia="ru-RU"/>
              </w:rPr>
              <w:t>Коди</w:t>
            </w:r>
          </w:p>
        </w:tc>
      </w:tr>
      <w:tr w:rsidR="001146E9" w:rsidRPr="001146E9" w:rsidTr="00BC3D09">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1146E9" w:rsidRPr="001146E9" w:rsidRDefault="001146E9" w:rsidP="001146E9">
            <w:pPr>
              <w:widowControl w:val="0"/>
              <w:spacing w:after="0" w:line="240" w:lineRule="auto"/>
              <w:jc w:val="center"/>
              <w:rPr>
                <w:rFonts w:ascii="Times New Roman" w:eastAsia="Times New Roman" w:hAnsi="Times New Roman" w:cs="Times New Roman"/>
                <w:sz w:val="16"/>
                <w:szCs w:val="16"/>
                <w:lang w:val="ru-RU" w:eastAsia="ru-RU"/>
              </w:rPr>
            </w:pPr>
            <w:r w:rsidRPr="001146E9">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en-US" w:eastAsia="ru-RU"/>
              </w:rPr>
            </w:pPr>
            <w:r w:rsidRPr="001146E9">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Cs/>
                <w:sz w:val="18"/>
                <w:szCs w:val="18"/>
                <w:lang w:val="en-US" w:eastAsia="ru-RU"/>
              </w:rPr>
            </w:pPr>
            <w:r w:rsidRPr="001146E9">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Cs/>
                <w:sz w:val="18"/>
                <w:szCs w:val="18"/>
                <w:lang w:val="en-US" w:eastAsia="ru-RU"/>
              </w:rPr>
            </w:pPr>
            <w:r w:rsidRPr="001146E9">
              <w:rPr>
                <w:rFonts w:ascii="Times New Roman" w:eastAsia="Times New Roman" w:hAnsi="Times New Roman" w:cs="Times New Roman"/>
                <w:bCs/>
                <w:sz w:val="18"/>
                <w:szCs w:val="18"/>
                <w:lang w:val="en-US" w:eastAsia="ru-RU"/>
              </w:rPr>
              <w:t>01</w:t>
            </w:r>
          </w:p>
        </w:tc>
      </w:tr>
      <w:tr w:rsidR="001146E9" w:rsidRPr="001146E9" w:rsidTr="00BC3D09">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eastAsia="ru-RU"/>
              </w:rPr>
              <w:t xml:space="preserve">Підприємство  </w:t>
            </w:r>
            <w:r w:rsidRPr="001146E9">
              <w:rPr>
                <w:rFonts w:ascii="Times New Roman" w:eastAsia="Times New Roman" w:hAnsi="Times New Roman" w:cs="Times New Roman"/>
                <w:sz w:val="18"/>
                <w:szCs w:val="18"/>
                <w:lang w:val="ru-RU" w:eastAsia="ru-RU"/>
              </w:rPr>
              <w:t xml:space="preserve"> </w:t>
            </w:r>
            <w:r w:rsidRPr="001146E9">
              <w:rPr>
                <w:rFonts w:ascii="Times New Roman" w:eastAsia="Times New Roman" w:hAnsi="Times New Roman" w:cs="Times New Roman"/>
                <w:sz w:val="18"/>
                <w:szCs w:val="18"/>
                <w:u w:val="single"/>
                <w:lang w:val="ru-RU" w:eastAsia="ru-RU"/>
              </w:rPr>
              <w:t>Приватне акціонерне товариство "Сільенерго"</w:t>
            </w:r>
          </w:p>
        </w:tc>
        <w:tc>
          <w:tcPr>
            <w:tcW w:w="1956"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en-US" w:eastAsia="ru-RU"/>
              </w:rPr>
            </w:pPr>
            <w:r w:rsidRPr="001146E9">
              <w:rPr>
                <w:rFonts w:ascii="Times New Roman" w:eastAsia="Times New Roman" w:hAnsi="Times New Roman" w:cs="Times New Roman"/>
                <w:sz w:val="18"/>
                <w:szCs w:val="18"/>
                <w:lang w:val="en-US" w:eastAsia="ru-RU"/>
              </w:rPr>
              <w:t>03045776</w:t>
            </w:r>
          </w:p>
        </w:tc>
      </w:tr>
      <w:tr w:rsidR="001146E9" w:rsidRPr="001146E9" w:rsidTr="00BC3D09">
        <w:trPr>
          <w:trHeight w:val="199"/>
        </w:trPr>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en-US" w:eastAsia="ru-RU"/>
              </w:rPr>
            </w:pPr>
            <w:r w:rsidRPr="001146E9">
              <w:rPr>
                <w:rFonts w:ascii="Times New Roman" w:eastAsia="Times New Roman" w:hAnsi="Times New Roman" w:cs="Times New Roman"/>
                <w:sz w:val="18"/>
                <w:szCs w:val="18"/>
                <w:lang w:eastAsia="ru-RU"/>
              </w:rPr>
              <w:t xml:space="preserve">Територія </w:t>
            </w:r>
            <w:r w:rsidRPr="001146E9">
              <w:rPr>
                <w:rFonts w:ascii="Times New Roman" w:eastAsia="Times New Roman" w:hAnsi="Times New Roman" w:cs="Times New Roman"/>
                <w:sz w:val="18"/>
                <w:szCs w:val="18"/>
                <w:lang w:val="en-US" w:eastAsia="ru-RU"/>
              </w:rPr>
              <w:t xml:space="preserve"> </w:t>
            </w:r>
            <w:r w:rsidRPr="001146E9">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en-US" w:eastAsia="ru-RU"/>
              </w:rPr>
            </w:pPr>
            <w:r w:rsidRPr="001146E9">
              <w:rPr>
                <w:rFonts w:ascii="Times New Roman" w:eastAsia="Times New Roman" w:hAnsi="Times New Roman" w:cs="Times New Roman"/>
                <w:sz w:val="18"/>
                <w:szCs w:val="18"/>
                <w:lang w:val="en-US" w:eastAsia="ru-RU"/>
              </w:rPr>
              <w:t>2625610100</w:t>
            </w:r>
          </w:p>
        </w:tc>
      </w:tr>
      <w:tr w:rsidR="001146E9" w:rsidRPr="001146E9" w:rsidTr="00BC3D09">
        <w:trPr>
          <w:trHeight w:val="199"/>
        </w:trPr>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eastAsia="ru-RU"/>
              </w:rPr>
              <w:t>Організаційно-правова форма господарювання</w:t>
            </w:r>
            <w:r w:rsidRPr="001146E9">
              <w:rPr>
                <w:rFonts w:ascii="Times New Roman" w:eastAsia="Times New Roman" w:hAnsi="Times New Roman" w:cs="Times New Roman"/>
                <w:sz w:val="18"/>
                <w:szCs w:val="18"/>
                <w:lang w:val="ru-RU" w:eastAsia="ru-RU"/>
              </w:rPr>
              <w:t xml:space="preserve">  </w:t>
            </w:r>
            <w:r w:rsidRPr="001146E9">
              <w:rPr>
                <w:rFonts w:ascii="Times New Roman" w:eastAsia="Times New Roman" w:hAnsi="Times New Roman" w:cs="Times New Roman"/>
                <w:sz w:val="18"/>
                <w:szCs w:val="18"/>
                <w:u w:val="single"/>
                <w:lang w:val="ru-RU" w:eastAsia="ru-RU"/>
              </w:rPr>
              <w:t>Приватне акц</w:t>
            </w:r>
            <w:r w:rsidRPr="001146E9">
              <w:rPr>
                <w:rFonts w:ascii="Times New Roman" w:eastAsia="Times New Roman" w:hAnsi="Times New Roman" w:cs="Times New Roman"/>
                <w:sz w:val="18"/>
                <w:szCs w:val="18"/>
                <w:u w:val="single"/>
                <w:lang w:val="en-US" w:eastAsia="ru-RU"/>
              </w:rPr>
              <w:t>i</w:t>
            </w:r>
            <w:r w:rsidRPr="001146E9">
              <w:rPr>
                <w:rFonts w:ascii="Times New Roman" w:eastAsia="Times New Roman" w:hAnsi="Times New Roman" w:cs="Times New Roman"/>
                <w:sz w:val="18"/>
                <w:szCs w:val="18"/>
                <w:u w:val="single"/>
                <w:lang w:val="ru-RU" w:eastAsia="ru-RU"/>
              </w:rPr>
              <w:t>онерне товариство</w:t>
            </w:r>
          </w:p>
        </w:tc>
        <w:tc>
          <w:tcPr>
            <w:tcW w:w="1956"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eastAsia="ru-RU"/>
              </w:rPr>
            </w:pPr>
            <w:r w:rsidRPr="001146E9">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en-US" w:eastAsia="ru-RU"/>
              </w:rPr>
            </w:pPr>
            <w:r w:rsidRPr="001146E9">
              <w:rPr>
                <w:rFonts w:ascii="Times New Roman" w:eastAsia="Times New Roman" w:hAnsi="Times New Roman" w:cs="Times New Roman"/>
                <w:sz w:val="18"/>
                <w:szCs w:val="18"/>
                <w:lang w:val="en-US" w:eastAsia="ru-RU"/>
              </w:rPr>
              <w:t>111</w:t>
            </w:r>
          </w:p>
        </w:tc>
      </w:tr>
      <w:tr w:rsidR="001146E9" w:rsidRPr="001146E9" w:rsidTr="00BC3D09">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val="ru-RU" w:eastAsia="ru-RU"/>
              </w:rPr>
              <w:t xml:space="preserve">Вид економічної діяльності  </w:t>
            </w:r>
            <w:r w:rsidRPr="001146E9">
              <w:rPr>
                <w:rFonts w:ascii="Times New Roman" w:eastAsia="Times New Roman" w:hAnsi="Times New Roman" w:cs="Times New Roman"/>
                <w:sz w:val="18"/>
                <w:szCs w:val="18"/>
                <w:u w:val="single"/>
                <w:lang w:val="ru-RU" w:eastAsia="ru-RU"/>
              </w:rPr>
              <w:t>ТЕХНІЧНЕ ОБСЛУГОВУВАННЯ ТА РЕМОНТ АВТОТРАНСПОРТНИХ ЗАСОБІВ</w:t>
            </w:r>
          </w:p>
        </w:tc>
        <w:tc>
          <w:tcPr>
            <w:tcW w:w="1956" w:type="dxa"/>
            <w:tcBorders>
              <w:top w:val="nil"/>
              <w:left w:val="nil"/>
              <w:bottom w:val="nil"/>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en-US" w:eastAsia="ru-RU"/>
              </w:rPr>
            </w:pPr>
            <w:r w:rsidRPr="001146E9">
              <w:rPr>
                <w:rFonts w:ascii="Times New Roman" w:eastAsia="Times New Roman" w:hAnsi="Times New Roman" w:cs="Times New Roman"/>
                <w:sz w:val="18"/>
                <w:szCs w:val="18"/>
                <w:lang w:val="en-US" w:eastAsia="ru-RU"/>
              </w:rPr>
              <w:t>45.20</w:t>
            </w:r>
          </w:p>
        </w:tc>
      </w:tr>
      <w:tr w:rsidR="001146E9" w:rsidRPr="001146E9" w:rsidTr="00BC3D09">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val="ru-RU" w:eastAsia="ru-RU"/>
              </w:rPr>
              <w:t>Середн</w:t>
            </w:r>
            <w:r w:rsidRPr="001146E9">
              <w:rPr>
                <w:rFonts w:ascii="Times New Roman" w:eastAsia="Times New Roman" w:hAnsi="Times New Roman" w:cs="Times New Roman"/>
                <w:sz w:val="18"/>
                <w:szCs w:val="18"/>
                <w:lang w:eastAsia="ru-RU"/>
              </w:rPr>
              <w:t>я кількість працівників</w:t>
            </w:r>
            <w:r w:rsidRPr="001146E9">
              <w:rPr>
                <w:rFonts w:ascii="Times New Roman" w:eastAsia="Times New Roman" w:hAnsi="Times New Roman" w:cs="Times New Roman"/>
                <w:sz w:val="18"/>
                <w:szCs w:val="18"/>
                <w:lang w:val="ru-RU" w:eastAsia="ru-RU"/>
              </w:rPr>
              <w:t xml:space="preserve">  </w:t>
            </w:r>
            <w:r w:rsidRPr="001146E9">
              <w:rPr>
                <w:rFonts w:ascii="Times New Roman" w:eastAsia="Times New Roman" w:hAnsi="Times New Roman" w:cs="Times New Roman"/>
                <w:sz w:val="18"/>
                <w:szCs w:val="18"/>
                <w:u w:val="single"/>
                <w:lang w:val="en-US" w:eastAsia="ru-RU"/>
              </w:rPr>
              <w:t>1</w:t>
            </w:r>
          </w:p>
        </w:tc>
        <w:tc>
          <w:tcPr>
            <w:tcW w:w="1956"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en-US" w:eastAsia="ru-RU"/>
              </w:rPr>
            </w:pPr>
          </w:p>
        </w:tc>
      </w:tr>
      <w:tr w:rsidR="001146E9" w:rsidRPr="001146E9" w:rsidTr="00BC3D09">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eastAsia="ru-RU"/>
              </w:rPr>
              <w:t>Одиниця виміру</w:t>
            </w:r>
            <w:r w:rsidRPr="001146E9">
              <w:rPr>
                <w:rFonts w:ascii="Times New Roman" w:eastAsia="Times New Roman" w:hAnsi="Times New Roman" w:cs="Times New Roman"/>
                <w:noProof/>
                <w:sz w:val="18"/>
                <w:szCs w:val="18"/>
                <w:lang w:val="ru-RU" w:eastAsia="ru-RU"/>
              </w:rPr>
              <w:t xml:space="preserve"> :</w:t>
            </w:r>
            <w:r w:rsidRPr="001146E9">
              <w:rPr>
                <w:rFonts w:ascii="Times New Roman" w:eastAsia="Times New Roman" w:hAnsi="Times New Roman" w:cs="Times New Roman"/>
                <w:sz w:val="18"/>
                <w:szCs w:val="18"/>
                <w:lang w:eastAsia="ru-RU"/>
              </w:rPr>
              <w:t xml:space="preserve"> </w:t>
            </w:r>
            <w:r w:rsidRPr="001146E9">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1146E9" w:rsidRPr="001146E9" w:rsidRDefault="001146E9" w:rsidP="001146E9">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ru-RU" w:eastAsia="ru-RU"/>
              </w:rPr>
            </w:pPr>
          </w:p>
        </w:tc>
      </w:tr>
      <w:tr w:rsidR="001146E9" w:rsidRPr="001146E9" w:rsidTr="00BC3D09">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r w:rsidRPr="001146E9">
              <w:rPr>
                <w:rFonts w:ascii="Times New Roman" w:eastAsia="Times New Roman" w:hAnsi="Times New Roman" w:cs="Times New Roman"/>
                <w:sz w:val="18"/>
                <w:szCs w:val="18"/>
                <w:lang w:val="ru-RU" w:eastAsia="ru-RU"/>
              </w:rPr>
              <w:t xml:space="preserve">Адреса </w:t>
            </w:r>
            <w:r w:rsidRPr="001146E9">
              <w:rPr>
                <w:rFonts w:ascii="Times New Roman" w:eastAsia="Times New Roman" w:hAnsi="Times New Roman" w:cs="Times New Roman"/>
                <w:sz w:val="18"/>
                <w:szCs w:val="18"/>
                <w:u w:val="single"/>
                <w:lang w:val="ru-RU" w:eastAsia="ru-RU"/>
              </w:rPr>
              <w:t xml:space="preserve">78000 </w:t>
            </w:r>
            <w:r w:rsidRPr="001146E9">
              <w:rPr>
                <w:rFonts w:ascii="Times New Roman" w:eastAsia="Times New Roman" w:hAnsi="Times New Roman" w:cs="Times New Roman"/>
                <w:sz w:val="18"/>
                <w:szCs w:val="18"/>
                <w:u w:val="single"/>
                <w:lang w:val="en-US" w:eastAsia="ru-RU"/>
              </w:rPr>
              <w:t>I</w:t>
            </w:r>
            <w:r w:rsidRPr="001146E9">
              <w:rPr>
                <w:rFonts w:ascii="Times New Roman" w:eastAsia="Times New Roman" w:hAnsi="Times New Roman" w:cs="Times New Roman"/>
                <w:sz w:val="18"/>
                <w:szCs w:val="18"/>
                <w:u w:val="single"/>
                <w:lang w:val="ru-RU" w:eastAsia="ru-RU"/>
              </w:rPr>
              <w:t>вано-Франк</w:t>
            </w:r>
            <w:r w:rsidRPr="001146E9">
              <w:rPr>
                <w:rFonts w:ascii="Times New Roman" w:eastAsia="Times New Roman" w:hAnsi="Times New Roman" w:cs="Times New Roman"/>
                <w:sz w:val="18"/>
                <w:szCs w:val="18"/>
                <w:u w:val="single"/>
                <w:lang w:val="en-US" w:eastAsia="ru-RU"/>
              </w:rPr>
              <w:t>i</w:t>
            </w:r>
            <w:r w:rsidRPr="001146E9">
              <w:rPr>
                <w:rFonts w:ascii="Times New Roman" w:eastAsia="Times New Roman" w:hAnsi="Times New Roman" w:cs="Times New Roman"/>
                <w:sz w:val="18"/>
                <w:szCs w:val="18"/>
                <w:u w:val="single"/>
                <w:lang w:val="ru-RU" w:eastAsia="ru-RU"/>
              </w:rPr>
              <w:t>вська область м.Тлумач Дев'ятого Травня, 22 0971422036</w:t>
            </w:r>
          </w:p>
          <w:p w:rsidR="001146E9" w:rsidRPr="001146E9" w:rsidRDefault="001146E9" w:rsidP="001146E9">
            <w:pPr>
              <w:widowControl w:val="0"/>
              <w:spacing w:after="0" w:line="240" w:lineRule="auto"/>
              <w:rPr>
                <w:rFonts w:ascii="Times New Roman" w:eastAsia="Times New Roman" w:hAnsi="Times New Roman" w:cs="Times New Roman"/>
                <w:sz w:val="18"/>
                <w:szCs w:val="18"/>
                <w:lang w:eastAsia="ru-RU"/>
              </w:rPr>
            </w:pPr>
          </w:p>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1146E9" w:rsidRPr="001146E9" w:rsidRDefault="001146E9" w:rsidP="001146E9">
            <w:pPr>
              <w:widowControl w:val="0"/>
              <w:spacing w:after="0" w:line="240" w:lineRule="auto"/>
              <w:jc w:val="center"/>
              <w:rPr>
                <w:rFonts w:ascii="Times New Roman" w:eastAsia="Times New Roman" w:hAnsi="Times New Roman" w:cs="Times New Roman"/>
                <w:sz w:val="18"/>
                <w:szCs w:val="18"/>
                <w:lang w:val="ru-RU" w:eastAsia="ru-RU"/>
              </w:rPr>
            </w:pPr>
          </w:p>
        </w:tc>
      </w:tr>
      <w:tr w:rsidR="001146E9" w:rsidRPr="001146E9" w:rsidTr="00BC3D09">
        <w:trPr>
          <w:gridAfter w:val="4"/>
          <w:wAfter w:w="3983" w:type="dxa"/>
        </w:trPr>
        <w:tc>
          <w:tcPr>
            <w:tcW w:w="6082" w:type="dxa"/>
          </w:tcPr>
          <w:p w:rsidR="001146E9" w:rsidRPr="001146E9" w:rsidRDefault="001146E9" w:rsidP="001146E9">
            <w:pPr>
              <w:widowControl w:val="0"/>
              <w:spacing w:after="0" w:line="240" w:lineRule="auto"/>
              <w:rPr>
                <w:rFonts w:ascii="Times New Roman" w:eastAsia="Times New Roman" w:hAnsi="Times New Roman" w:cs="Times New Roman"/>
                <w:sz w:val="18"/>
                <w:szCs w:val="18"/>
                <w:lang w:val="ru-RU" w:eastAsia="ru-RU"/>
              </w:rPr>
            </w:pPr>
          </w:p>
        </w:tc>
      </w:tr>
    </w:tbl>
    <w:p w:rsidR="001146E9" w:rsidRPr="001146E9" w:rsidRDefault="001146E9" w:rsidP="001146E9">
      <w:pPr>
        <w:widowControl w:val="0"/>
        <w:spacing w:after="0" w:line="240" w:lineRule="auto"/>
        <w:ind w:firstLine="567"/>
        <w:jc w:val="right"/>
        <w:rPr>
          <w:rFonts w:ascii="Times New Roman" w:eastAsia="Times New Roman" w:hAnsi="Times New Roman" w:cs="Times New Roman"/>
          <w:b/>
          <w:lang w:val="ru-RU" w:eastAsia="ru-RU"/>
        </w:rPr>
      </w:pPr>
    </w:p>
    <w:p w:rsidR="001146E9" w:rsidRPr="001146E9" w:rsidRDefault="001146E9" w:rsidP="001146E9">
      <w:pPr>
        <w:widowControl w:val="0"/>
        <w:numPr>
          <w:ilvl w:val="0"/>
          <w:numId w:val="1"/>
        </w:numPr>
        <w:spacing w:after="0" w:line="240" w:lineRule="auto"/>
        <w:jc w:val="center"/>
        <w:rPr>
          <w:rFonts w:ascii="Times New Roman" w:eastAsia="Times New Roman" w:hAnsi="Times New Roman" w:cs="Times New Roman"/>
          <w:b/>
          <w:bCs/>
          <w:lang w:eastAsia="ru-RU"/>
        </w:rPr>
      </w:pPr>
      <w:r w:rsidRPr="001146E9">
        <w:rPr>
          <w:rFonts w:ascii="Times New Roman" w:eastAsia="Times New Roman" w:hAnsi="Times New Roman" w:cs="Times New Roman"/>
          <w:b/>
          <w:bCs/>
          <w:color w:val="000000"/>
          <w:lang w:val="ru-RU" w:eastAsia="ru-RU"/>
        </w:rPr>
        <w:t>Баланс на</w:t>
      </w:r>
      <w:r w:rsidRPr="001146E9">
        <w:rPr>
          <w:rFonts w:ascii="Times New Roman" w:eastAsia="Times New Roman" w:hAnsi="Times New Roman" w:cs="Times New Roman"/>
          <w:b/>
          <w:bCs/>
          <w:color w:val="000000"/>
          <w:lang w:val="en-US" w:eastAsia="ru-RU"/>
        </w:rPr>
        <w:t xml:space="preserve"> "31" грудня 2019 р.</w:t>
      </w:r>
      <w:r w:rsidRPr="001146E9">
        <w:rPr>
          <w:rFonts w:ascii="Times New Roman" w:eastAsia="Times New Roman" w:hAnsi="Times New Roman" w:cs="Times New Roman"/>
          <w:b/>
          <w:bCs/>
          <w:color w:val="000000"/>
          <w:lang w:val="ru-RU" w:eastAsia="ru-RU"/>
        </w:rPr>
        <w:t xml:space="preserve"> </w:t>
      </w:r>
    </w:p>
    <w:p w:rsidR="001146E9" w:rsidRPr="001146E9" w:rsidRDefault="001146E9" w:rsidP="001146E9">
      <w:pPr>
        <w:widowControl w:val="0"/>
        <w:spacing w:after="0" w:line="240" w:lineRule="auto"/>
        <w:ind w:left="360"/>
        <w:jc w:val="center"/>
        <w:rPr>
          <w:rFonts w:ascii="Times New Roman" w:eastAsia="Times New Roman" w:hAnsi="Times New Roman" w:cs="Times New Roman"/>
          <w:b/>
          <w:bCs/>
          <w:lang w:eastAsia="ru-RU"/>
        </w:rPr>
      </w:pPr>
      <w:r w:rsidRPr="001146E9">
        <w:rPr>
          <w:rFonts w:ascii="Times New Roman" w:eastAsia="Times New Roman" w:hAnsi="Times New Roman" w:cs="Times New Roman"/>
          <w:b/>
          <w:bCs/>
          <w:color w:val="000000"/>
          <w:lang w:val="ru-RU" w:eastAsia="ru-RU"/>
        </w:rPr>
        <w:t xml:space="preserve">Форма </w:t>
      </w:r>
      <w:r w:rsidRPr="001146E9">
        <w:rPr>
          <w:rFonts w:ascii="Times New Roman" w:eastAsia="Times New Roman" w:hAnsi="Times New Roman" w:cs="Times New Roman"/>
          <w:b/>
          <w:bCs/>
          <w:color w:val="000000"/>
          <w:lang w:eastAsia="ru-RU"/>
        </w:rPr>
        <w:t>№</w:t>
      </w:r>
      <w:r w:rsidRPr="001146E9">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146E9" w:rsidRPr="001146E9" w:rsidTr="00BC3D09">
        <w:tc>
          <w:tcPr>
            <w:tcW w:w="1559" w:type="dxa"/>
            <w:vAlign w:val="center"/>
          </w:tcPr>
          <w:p w:rsidR="001146E9" w:rsidRPr="001146E9" w:rsidRDefault="001146E9" w:rsidP="001146E9">
            <w:pPr>
              <w:widowControl w:val="0"/>
              <w:spacing w:after="0" w:line="240" w:lineRule="auto"/>
              <w:rPr>
                <w:rFonts w:ascii="Times New Roman" w:eastAsia="Times New Roman" w:hAnsi="Times New Roman" w:cs="Times New Roman"/>
                <w:lang w:val="ru-RU" w:eastAsia="ru-RU"/>
              </w:rPr>
            </w:pPr>
            <w:r w:rsidRPr="001146E9">
              <w:rPr>
                <w:rFonts w:ascii="Times New Roman" w:eastAsia="Times New Roman" w:hAnsi="Times New Roman" w:cs="Times New Roman"/>
                <w:lang w:val="ru-RU" w:eastAsia="ru-RU"/>
              </w:rPr>
              <w:t>Код за ДКУД</w:t>
            </w:r>
          </w:p>
        </w:tc>
        <w:tc>
          <w:tcPr>
            <w:tcW w:w="1134" w:type="dxa"/>
            <w:vAlign w:val="center"/>
          </w:tcPr>
          <w:p w:rsidR="001146E9" w:rsidRPr="001146E9" w:rsidRDefault="001146E9" w:rsidP="001146E9">
            <w:pPr>
              <w:keepNext/>
              <w:keepLines/>
              <w:widowControl w:val="0"/>
              <w:suppressAutoHyphens/>
              <w:spacing w:after="0" w:line="240" w:lineRule="auto"/>
              <w:rPr>
                <w:rFonts w:ascii="Times New Roman" w:eastAsia="Times New Roman" w:hAnsi="Times New Roman" w:cs="Times New Roman"/>
                <w:lang w:val="ru-RU" w:eastAsia="ru-RU"/>
              </w:rPr>
            </w:pPr>
            <w:r w:rsidRPr="001146E9">
              <w:rPr>
                <w:rFonts w:ascii="Times New Roman" w:eastAsia="Times New Roman" w:hAnsi="Times New Roman" w:cs="Times New Roman"/>
                <w:lang w:val="ru-RU" w:eastAsia="ru-RU"/>
              </w:rPr>
              <w:t>1801006</w:t>
            </w:r>
          </w:p>
        </w:tc>
      </w:tr>
    </w:tbl>
    <w:p w:rsidR="001146E9" w:rsidRPr="001146E9" w:rsidRDefault="001146E9" w:rsidP="001146E9">
      <w:pPr>
        <w:widowControl w:val="0"/>
        <w:spacing w:after="0" w:line="240" w:lineRule="auto"/>
        <w:ind w:left="360"/>
        <w:jc w:val="center"/>
        <w:rPr>
          <w:rFonts w:ascii="Times New Roman" w:eastAsia="Times New Roman" w:hAnsi="Times New Roman" w:cs="Times New Roman"/>
          <w:b/>
          <w:bCs/>
          <w:lang w:eastAsia="ru-RU"/>
        </w:rPr>
      </w:pPr>
      <w:r w:rsidRPr="001146E9">
        <w:rPr>
          <w:rFonts w:ascii="Times New Roman" w:eastAsia="Times New Roman" w:hAnsi="Times New Roman" w:cs="Times New Roman"/>
          <w:b/>
          <w:bCs/>
          <w:lang w:eastAsia="ru-RU"/>
        </w:rPr>
        <w:t xml:space="preserve">  </w:t>
      </w:r>
    </w:p>
    <w:p w:rsidR="001146E9" w:rsidRPr="001146E9" w:rsidRDefault="001146E9" w:rsidP="001146E9">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46E9" w:rsidRPr="001146E9" w:rsidTr="00BC3D09">
        <w:tc>
          <w:tcPr>
            <w:tcW w:w="5107"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keepNext/>
              <w:spacing w:after="0" w:line="240" w:lineRule="auto"/>
              <w:jc w:val="center"/>
              <w:outlineLvl w:val="0"/>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val="ru-RU" w:eastAsia="ru-RU"/>
              </w:rPr>
              <w:t xml:space="preserve">На початок звітного </w:t>
            </w:r>
            <w:r w:rsidRPr="001146E9">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На кінець звітного періоду</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4</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keepNext/>
              <w:widowControl w:val="0"/>
              <w:spacing w:after="0" w:line="240" w:lineRule="auto"/>
              <w:outlineLvl w:val="1"/>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en-US" w:eastAsia="ru-RU"/>
              </w:rPr>
              <w:t xml:space="preserve">               </w:t>
            </w:r>
            <w:r w:rsidRPr="001146E9">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ind w:firstLine="567"/>
              <w:rPr>
                <w:rFonts w:ascii="Times New Roman" w:eastAsia="Times New Roman" w:hAnsi="Times New Roman" w:cs="Times New Roman"/>
                <w:sz w:val="20"/>
                <w:szCs w:val="20"/>
                <w:lang w:val="ru-RU" w:eastAsia="ru-RU"/>
              </w:rPr>
            </w:pP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Cs/>
                <w:sz w:val="20"/>
                <w:szCs w:val="20"/>
                <w:lang w:val="ru-RU" w:eastAsia="ru-RU"/>
              </w:rPr>
            </w:pPr>
            <w:r w:rsidRPr="001146E9">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493.4</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493.4</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ind w:firstLine="527"/>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970.2</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970.2</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ind w:firstLine="527"/>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( 476.8 )</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( 476.8 )</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493.4</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493.4</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en-US" w:eastAsia="ru-RU"/>
              </w:rPr>
              <w:t xml:space="preserve">              </w:t>
            </w:r>
            <w:r w:rsidRPr="001146E9">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61.4</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61.4</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у</w:t>
            </w:r>
            <w:r w:rsidRPr="001146E9">
              <w:rPr>
                <w:rFonts w:ascii="Times New Roman" w:eastAsia="Times New Roman" w:hAnsi="Times New Roman" w:cs="Times New Roman"/>
                <w:sz w:val="20"/>
                <w:szCs w:val="20"/>
                <w:lang w:val="ru-RU" w:eastAsia="ru-RU"/>
              </w:rPr>
              <w:t xml:space="preserve"> тому числі</w:t>
            </w:r>
            <w:r w:rsidRPr="001146E9">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116.0</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209.6</w:t>
            </w:r>
          </w:p>
        </w:tc>
      </w:tr>
      <w:tr w:rsidR="001146E9" w:rsidRPr="001146E9" w:rsidTr="00BC3D09">
        <w:trPr>
          <w:cantSplit/>
        </w:trPr>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rPr>
          <w:cantSplit/>
        </w:trPr>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rPr>
          <w:cantSplit/>
        </w:trPr>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27.0</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27.0</w:t>
            </w:r>
          </w:p>
        </w:tc>
      </w:tr>
      <w:tr w:rsidR="001146E9" w:rsidRPr="001146E9" w:rsidTr="00BC3D09">
        <w:trPr>
          <w:cantSplit/>
        </w:trPr>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14.9</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21.0</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ind w:hanging="40"/>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220.3</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319.0</w:t>
            </w:r>
          </w:p>
        </w:tc>
      </w:tr>
      <w:tr w:rsidR="001146E9" w:rsidRPr="001146E9" w:rsidTr="00BC3D09">
        <w:trPr>
          <w:trHeight w:val="59"/>
        </w:trPr>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color w:val="000000"/>
                <w:sz w:val="20"/>
                <w:szCs w:val="20"/>
                <w:lang w:val="en-US" w:eastAsia="ru-RU"/>
              </w:rPr>
              <w:t>I</w:t>
            </w:r>
            <w:r w:rsidRPr="001146E9">
              <w:rPr>
                <w:rFonts w:ascii="Times New Roman" w:eastAsia="Times New Roman" w:hAnsi="Times New Roman" w:cs="Times New Roman"/>
                <w:b/>
                <w:bCs/>
                <w:color w:val="000000"/>
                <w:sz w:val="20"/>
                <w:szCs w:val="20"/>
                <w:lang w:eastAsia="ru-RU"/>
              </w:rPr>
              <w:t>ІІ</w:t>
            </w:r>
            <w:r w:rsidRPr="001146E9">
              <w:rPr>
                <w:rFonts w:ascii="Times New Roman" w:eastAsia="Times New Roman" w:hAnsi="Times New Roman" w:cs="Times New Roman"/>
                <w:b/>
                <w:bCs/>
                <w:color w:val="000000"/>
                <w:sz w:val="20"/>
                <w:szCs w:val="20"/>
                <w:lang w:val="ru-RU" w:eastAsia="ru-RU"/>
              </w:rPr>
              <w:t xml:space="preserve">. </w:t>
            </w:r>
            <w:r w:rsidRPr="001146E9">
              <w:rPr>
                <w:rFonts w:ascii="Times New Roman" w:eastAsia="Times New Roman" w:hAnsi="Times New Roman" w:cs="Times New Roman"/>
                <w:b/>
                <w:bCs/>
                <w:color w:val="000000"/>
                <w:sz w:val="20"/>
                <w:szCs w:val="20"/>
                <w:lang w:eastAsia="ru-RU"/>
              </w:rPr>
              <w:t>Необоротні</w:t>
            </w:r>
            <w:r w:rsidRPr="001146E9">
              <w:rPr>
                <w:rFonts w:ascii="Times New Roman" w:eastAsia="Times New Roman" w:hAnsi="Times New Roman" w:cs="Times New Roman"/>
                <w:b/>
                <w:bCs/>
                <w:color w:val="000000"/>
                <w:sz w:val="20"/>
                <w:szCs w:val="20"/>
                <w:lang w:val="ru-RU" w:eastAsia="ru-RU"/>
              </w:rPr>
              <w:t xml:space="preserve"> </w:t>
            </w:r>
            <w:r w:rsidRPr="001146E9">
              <w:rPr>
                <w:rFonts w:ascii="Times New Roman" w:eastAsia="Times New Roman" w:hAnsi="Times New Roman" w:cs="Times New Roman"/>
                <w:b/>
                <w:bCs/>
                <w:color w:val="000000"/>
                <w:sz w:val="20"/>
                <w:szCs w:val="20"/>
                <w:lang w:eastAsia="ru-RU"/>
              </w:rPr>
              <w:t>активи, утримані для продажу,</w:t>
            </w:r>
            <w:r w:rsidRPr="001146E9">
              <w:rPr>
                <w:rFonts w:ascii="Times New Roman" w:eastAsia="Times New Roman" w:hAnsi="Times New Roman" w:cs="Times New Roman"/>
                <w:b/>
                <w:bCs/>
                <w:color w:val="000000"/>
                <w:sz w:val="20"/>
                <w:szCs w:val="20"/>
                <w:lang w:val="ru-RU" w:eastAsia="ru-RU"/>
              </w:rPr>
              <w:t xml:space="preserve"> та </w:t>
            </w:r>
            <w:r w:rsidRPr="001146E9">
              <w:rPr>
                <w:rFonts w:ascii="Times New Roman" w:eastAsia="Times New Roman" w:hAnsi="Times New Roman" w:cs="Times New Roman"/>
                <w:b/>
                <w:bCs/>
                <w:color w:val="000000"/>
                <w:sz w:val="20"/>
                <w:szCs w:val="20"/>
                <w:lang w:eastAsia="ru-RU"/>
              </w:rPr>
              <w:t>групи</w:t>
            </w:r>
            <w:r w:rsidRPr="001146E9">
              <w:rPr>
                <w:rFonts w:ascii="Times New Roman" w:eastAsia="Times New Roman" w:hAnsi="Times New Roman" w:cs="Times New Roman"/>
                <w:b/>
                <w:bCs/>
                <w:color w:val="000000"/>
                <w:sz w:val="20"/>
                <w:szCs w:val="20"/>
                <w:lang w:val="ru-RU" w:eastAsia="ru-RU"/>
              </w:rPr>
              <w:t xml:space="preserve"> </w:t>
            </w:r>
            <w:r w:rsidRPr="001146E9">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713.7</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812.4</w:t>
            </w:r>
          </w:p>
        </w:tc>
      </w:tr>
    </w:tbl>
    <w:p w:rsidR="001146E9" w:rsidRPr="001146E9" w:rsidRDefault="001146E9" w:rsidP="001146E9">
      <w:pPr>
        <w:widowControl w:val="0"/>
        <w:spacing w:after="0" w:line="240" w:lineRule="auto"/>
        <w:ind w:firstLine="567"/>
        <w:rPr>
          <w:rFonts w:ascii="Times New Roman" w:eastAsia="Times New Roman" w:hAnsi="Times New Roman" w:cs="Times New Roman"/>
          <w:sz w:val="10"/>
          <w:szCs w:val="10"/>
          <w:lang w:val="ru-RU" w:eastAsia="ru-RU"/>
        </w:rPr>
      </w:pPr>
    </w:p>
    <w:p w:rsidR="001146E9" w:rsidRPr="001146E9" w:rsidRDefault="001146E9" w:rsidP="001146E9">
      <w:pPr>
        <w:widowControl w:val="0"/>
        <w:spacing w:after="0" w:line="240" w:lineRule="auto"/>
        <w:ind w:firstLine="567"/>
        <w:rPr>
          <w:rFonts w:ascii="Times New Roman" w:eastAsia="Times New Roman" w:hAnsi="Times New Roman" w:cs="Times New Roman"/>
          <w:sz w:val="10"/>
          <w:szCs w:val="10"/>
          <w:lang w:val="ru-RU" w:eastAsia="ru-RU"/>
        </w:rPr>
      </w:pPr>
    </w:p>
    <w:p w:rsidR="001146E9" w:rsidRPr="001146E9" w:rsidRDefault="001146E9" w:rsidP="001146E9">
      <w:pPr>
        <w:widowControl w:val="0"/>
        <w:spacing w:after="0" w:line="240" w:lineRule="auto"/>
        <w:ind w:firstLine="567"/>
        <w:rPr>
          <w:rFonts w:ascii="Times New Roman" w:eastAsia="Times New Roman" w:hAnsi="Times New Roman" w:cs="Times New Roman"/>
          <w:sz w:val="10"/>
          <w:szCs w:val="10"/>
          <w:lang w:eastAsia="ru-RU"/>
        </w:rPr>
      </w:pPr>
      <w:r w:rsidRPr="001146E9">
        <w:rPr>
          <w:rFonts w:ascii="Times New Roman" w:eastAsia="Times New Roman" w:hAnsi="Times New Roman" w:cs="Times New Roman"/>
          <w:sz w:val="10"/>
          <w:szCs w:val="10"/>
          <w:lang w:eastAsia="ru-RU"/>
        </w:rPr>
        <w:br w:type="page"/>
      </w:r>
    </w:p>
    <w:p w:rsidR="001146E9" w:rsidRPr="001146E9" w:rsidRDefault="001146E9" w:rsidP="001146E9">
      <w:pPr>
        <w:widowControl w:val="0"/>
        <w:spacing w:after="0" w:line="240" w:lineRule="auto"/>
        <w:ind w:firstLine="567"/>
        <w:rPr>
          <w:rFonts w:ascii="Times New Roman" w:eastAsia="Times New Roman" w:hAnsi="Times New Roman" w:cs="Times New Roman"/>
          <w:sz w:val="10"/>
          <w:szCs w:val="10"/>
          <w:lang w:eastAsia="ru-RU"/>
        </w:rPr>
      </w:pPr>
    </w:p>
    <w:p w:rsidR="001146E9" w:rsidRPr="001146E9" w:rsidRDefault="001146E9" w:rsidP="001146E9">
      <w:pPr>
        <w:widowControl w:val="0"/>
        <w:spacing w:after="0" w:line="240" w:lineRule="auto"/>
        <w:ind w:firstLine="567"/>
        <w:rPr>
          <w:rFonts w:ascii="Times New Roman" w:eastAsia="Times New Roman" w:hAnsi="Times New Roman" w:cs="Times New Roman"/>
          <w:sz w:val="10"/>
          <w:szCs w:val="10"/>
          <w:lang w:eastAsia="ru-RU"/>
        </w:rPr>
      </w:pPr>
    </w:p>
    <w:p w:rsidR="001146E9" w:rsidRPr="001146E9" w:rsidRDefault="001146E9" w:rsidP="001146E9">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146E9" w:rsidRPr="001146E9" w:rsidTr="00BC3D09">
        <w:tc>
          <w:tcPr>
            <w:tcW w:w="5107"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На кінець звітного періоду</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4</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 xml:space="preserve">Зареєстрований (пайовий) </w:t>
            </w:r>
            <w:r w:rsidRPr="001146E9">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600.0</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600.0</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95.6</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95.6</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0.9</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( 65.8 )</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42.5</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    --    )</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630.7</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739.0</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val="ru-RU" w:eastAsia="ru-RU"/>
              </w:rPr>
              <w:t>II. Довгострокові зобов'язання</w:t>
            </w:r>
            <w:r w:rsidRPr="001146E9">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ru-RU" w:eastAsia="ru-RU"/>
              </w:rPr>
            </w:pP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ru-RU" w:eastAsia="ru-RU"/>
              </w:rPr>
              <w:t xml:space="preserve">Поточна </w:t>
            </w:r>
            <w:r w:rsidRPr="001146E9">
              <w:rPr>
                <w:rFonts w:ascii="Times New Roman" w:eastAsia="Times New Roman" w:hAnsi="Times New Roman" w:cs="Times New Roman"/>
                <w:sz w:val="20"/>
                <w:szCs w:val="20"/>
                <w:lang w:eastAsia="ru-RU"/>
              </w:rPr>
              <w:t xml:space="preserve">кредиторська </w:t>
            </w:r>
            <w:r w:rsidRPr="001146E9">
              <w:rPr>
                <w:rFonts w:ascii="Times New Roman" w:eastAsia="Times New Roman" w:hAnsi="Times New Roman" w:cs="Times New Roman"/>
                <w:sz w:val="20"/>
                <w:szCs w:val="20"/>
                <w:lang w:val="ru-RU" w:eastAsia="ru-RU"/>
              </w:rPr>
              <w:t>заборгованість за</w:t>
            </w:r>
            <w:r w:rsidRPr="001146E9">
              <w:rPr>
                <w:rFonts w:ascii="Times New Roman" w:eastAsia="Times New Roman" w:hAnsi="Times New Roman" w:cs="Times New Roman"/>
                <w:sz w:val="20"/>
                <w:szCs w:val="20"/>
                <w:lang w:eastAsia="ru-RU"/>
              </w:rPr>
              <w:t xml:space="preserve"> :</w:t>
            </w:r>
          </w:p>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 xml:space="preserve">      </w:t>
            </w:r>
            <w:r w:rsidRPr="001146E9">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 xml:space="preserve">      </w:t>
            </w:r>
            <w:r w:rsidRPr="001146E9">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52.1</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47.8</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1.2</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ind w:hanging="40"/>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 xml:space="preserve">       розрахунками </w:t>
            </w:r>
            <w:r w:rsidRPr="001146E9">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 xml:space="preserve">      розрахунками </w:t>
            </w:r>
            <w:r w:rsidRPr="001146E9">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21.6</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19.6</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ind w:hanging="40"/>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8.8</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4.8</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val="ru-RU" w:eastAsia="ru-RU"/>
              </w:rPr>
              <w:t>Усього за розділом I</w:t>
            </w:r>
            <w:r w:rsidRPr="001146E9">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83.0</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73.4</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І</w:t>
            </w:r>
            <w:r w:rsidRPr="001146E9">
              <w:rPr>
                <w:rFonts w:ascii="Times New Roman" w:eastAsia="Times New Roman" w:hAnsi="Times New Roman" w:cs="Times New Roman"/>
                <w:b/>
                <w:bCs/>
                <w:sz w:val="20"/>
                <w:szCs w:val="20"/>
                <w:lang w:val="ru-RU" w:eastAsia="ru-RU"/>
              </w:rPr>
              <w:t xml:space="preserve">V. </w:t>
            </w:r>
            <w:r w:rsidRPr="001146E9">
              <w:rPr>
                <w:rFonts w:ascii="Times New Roman" w:eastAsia="Times New Roman" w:hAnsi="Times New Roman" w:cs="Times New Roman"/>
                <w:b/>
                <w:bCs/>
                <w:sz w:val="20"/>
                <w:szCs w:val="20"/>
                <w:lang w:eastAsia="ru-RU"/>
              </w:rPr>
              <w:t>Зобов’</w:t>
            </w:r>
            <w:r w:rsidRPr="001146E9">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w:t>
            </w:r>
          </w:p>
        </w:tc>
      </w:tr>
      <w:tr w:rsidR="001146E9" w:rsidRPr="001146E9" w:rsidTr="00BC3D09">
        <w:tc>
          <w:tcPr>
            <w:tcW w:w="5107"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1146E9">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eastAsia="ru-RU"/>
              </w:rPr>
              <w:t>713.7</w:t>
            </w:r>
          </w:p>
        </w:tc>
        <w:tc>
          <w:tcPr>
            <w:tcW w:w="1986" w:type="dxa"/>
            <w:tcBorders>
              <w:top w:val="single" w:sz="6" w:space="0" w:color="auto"/>
              <w:left w:val="single" w:sz="6" w:space="0" w:color="auto"/>
              <w:bottom w:val="single" w:sz="6" w:space="0" w:color="auto"/>
              <w:right w:val="single" w:sz="6" w:space="0" w:color="auto"/>
            </w:tcBorders>
            <w:vAlign w:val="center"/>
          </w:tcPr>
          <w:p w:rsidR="001146E9" w:rsidRPr="001146E9" w:rsidRDefault="001146E9" w:rsidP="001146E9">
            <w:pPr>
              <w:widowControl w:val="0"/>
              <w:spacing w:after="0" w:line="240" w:lineRule="auto"/>
              <w:ind w:firstLine="567"/>
              <w:jc w:val="center"/>
              <w:rPr>
                <w:rFonts w:ascii="Times New Roman" w:eastAsia="Times New Roman" w:hAnsi="Times New Roman" w:cs="Times New Roman"/>
                <w:sz w:val="20"/>
                <w:szCs w:val="20"/>
                <w:lang w:val="ru-RU" w:eastAsia="ru-RU"/>
              </w:rPr>
            </w:pPr>
            <w:r w:rsidRPr="001146E9">
              <w:rPr>
                <w:rFonts w:ascii="Times New Roman" w:eastAsia="Times New Roman" w:hAnsi="Times New Roman" w:cs="Times New Roman"/>
                <w:sz w:val="20"/>
                <w:szCs w:val="20"/>
                <w:lang w:eastAsia="ru-RU"/>
              </w:rPr>
              <w:t>812.4</w:t>
            </w:r>
          </w:p>
        </w:tc>
      </w:tr>
    </w:tbl>
    <w:p w:rsidR="001146E9" w:rsidRPr="001146E9" w:rsidRDefault="001146E9" w:rsidP="001146E9">
      <w:pPr>
        <w:widowControl w:val="0"/>
        <w:spacing w:after="0" w:line="240" w:lineRule="auto"/>
        <w:ind w:firstLine="567"/>
        <w:jc w:val="right"/>
        <w:rPr>
          <w:rFonts w:ascii="Times New Roman" w:eastAsia="Times New Roman" w:hAnsi="Times New Roman" w:cs="Times New Roman"/>
          <w:b/>
          <w:lang w:eastAsia="ru-RU"/>
        </w:rPr>
      </w:pPr>
    </w:p>
    <w:p w:rsidR="001146E9" w:rsidRPr="001146E9" w:rsidRDefault="001146E9" w:rsidP="001146E9">
      <w:pPr>
        <w:widowControl w:val="0"/>
        <w:spacing w:after="0" w:line="240" w:lineRule="auto"/>
        <w:jc w:val="both"/>
        <w:rPr>
          <w:rFonts w:ascii="Times New Roman" w:eastAsia="Times New Roman" w:hAnsi="Times New Roman" w:cs="Times New Roman"/>
          <w:sz w:val="20"/>
          <w:szCs w:val="20"/>
          <w:lang w:val="en-US" w:eastAsia="ru-RU"/>
        </w:rPr>
      </w:pPr>
    </w:p>
    <w:p w:rsidR="001146E9" w:rsidRPr="001146E9" w:rsidRDefault="001146E9" w:rsidP="001146E9">
      <w:pPr>
        <w:widowControl w:val="0"/>
        <w:spacing w:after="0" w:line="240" w:lineRule="auto"/>
        <w:jc w:val="both"/>
        <w:rPr>
          <w:rFonts w:ascii="Courier New" w:eastAsia="Times New Roman" w:hAnsi="Courier New" w:cs="Courier New"/>
          <w:color w:val="000000"/>
          <w:sz w:val="20"/>
          <w:szCs w:val="20"/>
          <w:lang w:val="en-US" w:eastAsia="ru-RU"/>
        </w:rPr>
      </w:pPr>
      <w:r w:rsidRPr="001146E9">
        <w:rPr>
          <w:rFonts w:ascii="Courier New" w:eastAsia="Times New Roman" w:hAnsi="Courier New" w:cs="Courier New"/>
          <w:color w:val="000000"/>
          <w:sz w:val="20"/>
          <w:szCs w:val="20"/>
          <w:lang w:eastAsia="ru-RU"/>
        </w:rPr>
        <w:t>д/н</w:t>
      </w:r>
    </w:p>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1146E9" w:rsidRDefault="001146E9">
      <w:pPr>
        <w:sectPr w:rsidR="001146E9" w:rsidSect="001146E9">
          <w:pgSz w:w="11906" w:h="16838"/>
          <w:pgMar w:top="363" w:right="567" w:bottom="363" w:left="1417" w:header="708" w:footer="708" w:gutter="0"/>
          <w:cols w:space="708"/>
          <w:docGrid w:linePitch="360"/>
        </w:sectPr>
      </w:pPr>
    </w:p>
    <w:p w:rsidR="001146E9" w:rsidRPr="001146E9" w:rsidRDefault="001146E9" w:rsidP="001146E9">
      <w:pPr>
        <w:widowControl w:val="0"/>
        <w:spacing w:after="0" w:line="240" w:lineRule="auto"/>
        <w:jc w:val="center"/>
        <w:rPr>
          <w:rFonts w:ascii="Times New Roman" w:eastAsia="Times New Roman" w:hAnsi="Times New Roman" w:cs="Times New Roman"/>
          <w:b/>
          <w:bCs/>
          <w:lang w:val="ru-RU" w:eastAsia="ru-RU"/>
        </w:rPr>
      </w:pPr>
      <w:r w:rsidRPr="001146E9">
        <w:rPr>
          <w:rFonts w:ascii="Times New Roman" w:eastAsia="Times New Roman" w:hAnsi="Times New Roman" w:cs="Times New Roman"/>
          <w:b/>
          <w:bCs/>
          <w:lang w:val="ru-RU" w:eastAsia="ru-RU"/>
        </w:rPr>
        <w:lastRenderedPageBreak/>
        <w:t xml:space="preserve">2. ЗВІТ ПРО ФІНАНСОВІ РЕЗУЛЬТАТИ </w:t>
      </w:r>
    </w:p>
    <w:p w:rsidR="001146E9" w:rsidRPr="001146E9" w:rsidRDefault="001146E9" w:rsidP="001146E9">
      <w:pPr>
        <w:widowControl w:val="0"/>
        <w:spacing w:after="0" w:line="240" w:lineRule="auto"/>
        <w:jc w:val="center"/>
        <w:rPr>
          <w:rFonts w:ascii="Times New Roman" w:eastAsia="Times New Roman" w:hAnsi="Times New Roman" w:cs="Times New Roman"/>
          <w:b/>
          <w:bCs/>
          <w:color w:val="000000"/>
          <w:lang w:val="ru-RU" w:eastAsia="ru-RU"/>
        </w:rPr>
      </w:pPr>
      <w:r w:rsidRPr="001146E9">
        <w:rPr>
          <w:rFonts w:ascii="Times New Roman" w:eastAsia="Times New Roman" w:hAnsi="Times New Roman" w:cs="Times New Roman"/>
          <w:b/>
          <w:bCs/>
          <w:color w:val="000000"/>
          <w:lang w:eastAsia="ru-RU"/>
        </w:rPr>
        <w:t xml:space="preserve"> </w:t>
      </w:r>
      <w:r w:rsidRPr="001146E9">
        <w:rPr>
          <w:rFonts w:ascii="Times New Roman" w:eastAsia="Times New Roman" w:hAnsi="Times New Roman" w:cs="Times New Roman"/>
          <w:b/>
          <w:bCs/>
          <w:color w:val="000000"/>
          <w:lang w:val="en-US" w:eastAsia="ru-RU"/>
        </w:rPr>
        <w:t>за рік 2019</w:t>
      </w:r>
      <w:r w:rsidRPr="001146E9">
        <w:rPr>
          <w:rFonts w:ascii="Times New Roman" w:eastAsia="Times New Roman" w:hAnsi="Times New Roman" w:cs="Times New Roman"/>
          <w:b/>
          <w:bCs/>
          <w:color w:val="000000"/>
          <w:lang w:val="ru-RU" w:eastAsia="ru-RU"/>
        </w:rPr>
        <w:t xml:space="preserve"> </w:t>
      </w:r>
      <w:r w:rsidRPr="001146E9">
        <w:rPr>
          <w:rFonts w:ascii="Times New Roman" w:eastAsia="Times New Roman" w:hAnsi="Times New Roman" w:cs="Times New Roman"/>
          <w:b/>
          <w:bCs/>
          <w:color w:val="000000"/>
          <w:lang w:eastAsia="ru-RU"/>
        </w:rPr>
        <w:t xml:space="preserve"> </w:t>
      </w:r>
      <w:r w:rsidRPr="001146E9">
        <w:rPr>
          <w:rFonts w:ascii="Times New Roman" w:eastAsia="Times New Roman" w:hAnsi="Times New Roman" w:cs="Times New Roman"/>
          <w:b/>
          <w:bCs/>
          <w:color w:val="000000"/>
          <w:lang w:val="ru-RU" w:eastAsia="ru-RU"/>
        </w:rPr>
        <w:t>рік</w:t>
      </w:r>
    </w:p>
    <w:p w:rsidR="001146E9" w:rsidRPr="001146E9" w:rsidRDefault="001146E9" w:rsidP="001146E9">
      <w:pPr>
        <w:widowControl w:val="0"/>
        <w:spacing w:after="0" w:line="240" w:lineRule="auto"/>
        <w:ind w:firstLine="567"/>
        <w:jc w:val="right"/>
        <w:rPr>
          <w:rFonts w:ascii="Arial Narrow" w:eastAsia="Times New Roman" w:hAnsi="Arial Narrow" w:cs="Arial Narrow"/>
          <w:b/>
          <w:lang w:val="ru-RU" w:eastAsia="ru-RU"/>
        </w:rPr>
      </w:pPr>
      <w:r w:rsidRPr="001146E9">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1146E9" w:rsidRPr="001146E9" w:rsidTr="00BC3D09">
        <w:trPr>
          <w:trHeight w:val="190"/>
        </w:trPr>
        <w:tc>
          <w:tcPr>
            <w:tcW w:w="2158" w:type="dxa"/>
          </w:tcPr>
          <w:p w:rsidR="001146E9" w:rsidRPr="001146E9" w:rsidRDefault="001146E9" w:rsidP="001146E9">
            <w:pPr>
              <w:widowControl w:val="0"/>
              <w:spacing w:after="0" w:line="240" w:lineRule="auto"/>
              <w:jc w:val="center"/>
              <w:rPr>
                <w:rFonts w:ascii="Arial Narrow" w:eastAsia="Times New Roman" w:hAnsi="Arial Narrow" w:cs="Arial Narrow"/>
                <w:lang w:eastAsia="ru-RU"/>
              </w:rPr>
            </w:pPr>
            <w:r w:rsidRPr="001146E9">
              <w:rPr>
                <w:rFonts w:ascii="Arial Narrow" w:eastAsia="Times New Roman" w:hAnsi="Arial Narrow" w:cs="Arial Narrow"/>
                <w:lang w:eastAsia="ru-RU"/>
              </w:rPr>
              <w:t>Код за ДКУД</w:t>
            </w:r>
          </w:p>
        </w:tc>
        <w:tc>
          <w:tcPr>
            <w:tcW w:w="1044" w:type="dxa"/>
          </w:tcPr>
          <w:p w:rsidR="001146E9" w:rsidRPr="001146E9" w:rsidRDefault="001146E9" w:rsidP="001146E9">
            <w:pPr>
              <w:widowControl w:val="0"/>
              <w:spacing w:after="0" w:line="240" w:lineRule="auto"/>
              <w:rPr>
                <w:rFonts w:ascii="Arial Narrow" w:eastAsia="Times New Roman" w:hAnsi="Arial Narrow" w:cs="Arial Narrow"/>
                <w:lang w:eastAsia="ru-RU"/>
              </w:rPr>
            </w:pPr>
            <w:r w:rsidRPr="001146E9">
              <w:rPr>
                <w:rFonts w:ascii="Arial Narrow" w:eastAsia="Times New Roman" w:hAnsi="Arial Narrow" w:cs="Arial Narrow"/>
                <w:lang w:eastAsia="ru-RU"/>
              </w:rPr>
              <w:t>1801007</w:t>
            </w:r>
          </w:p>
        </w:tc>
      </w:tr>
    </w:tbl>
    <w:p w:rsidR="001146E9" w:rsidRPr="001146E9" w:rsidRDefault="001146E9" w:rsidP="001146E9">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146E9" w:rsidRPr="001146E9" w:rsidTr="00BC3D09">
        <w:tc>
          <w:tcPr>
            <w:tcW w:w="567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За аналогічний період попереднього року</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b/>
                <w:bCs/>
                <w:sz w:val="20"/>
                <w:szCs w:val="20"/>
                <w:lang w:eastAsia="ru-RU"/>
              </w:rPr>
            </w:pPr>
            <w:r w:rsidRPr="001146E9">
              <w:rPr>
                <w:rFonts w:ascii="Times New Roman" w:eastAsia="Times New Roman" w:hAnsi="Times New Roman" w:cs="Times New Roman"/>
                <w:b/>
                <w:bCs/>
                <w:sz w:val="20"/>
                <w:szCs w:val="20"/>
                <w:lang w:eastAsia="ru-RU"/>
              </w:rPr>
              <w:t>4</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114.0</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95.4</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b/>
                <w:sz w:val="20"/>
                <w:szCs w:val="20"/>
                <w:lang w:eastAsia="ru-RU"/>
              </w:rPr>
              <w:t>Разом доходи</w:t>
            </w:r>
            <w:r w:rsidRPr="001146E9">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114.0</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95.4</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color w:val="000000"/>
                <w:sz w:val="20"/>
                <w:szCs w:val="20"/>
                <w:lang w:val="ru-RU" w:eastAsia="ru-RU"/>
              </w:rPr>
              <w:t>Собівартість реалізованої</w:t>
            </w:r>
            <w:r w:rsidRPr="001146E9">
              <w:rPr>
                <w:rFonts w:ascii="Times New Roman" w:eastAsia="Times New Roman" w:hAnsi="Times New Roman" w:cs="Times New Roman"/>
                <w:color w:val="000000"/>
                <w:sz w:val="20"/>
                <w:szCs w:val="20"/>
                <w:lang w:eastAsia="ru-RU"/>
              </w:rPr>
              <w:t xml:space="preserve"> </w:t>
            </w:r>
            <w:r w:rsidRPr="001146E9">
              <w:rPr>
                <w:rFonts w:ascii="Times New Roman" w:eastAsia="Times New Roman" w:hAnsi="Times New Roman" w:cs="Times New Roman"/>
                <w:color w:val="000000"/>
                <w:sz w:val="20"/>
                <w:szCs w:val="20"/>
                <w:lang w:val="ru-RU" w:eastAsia="ru-RU"/>
              </w:rPr>
              <w:t>продукції (товарів, робіт,</w:t>
            </w:r>
            <w:r w:rsidRPr="001146E9">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    --    )</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( 33.8 )</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    --    )</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b/>
                <w:color w:val="000000"/>
                <w:sz w:val="20"/>
                <w:szCs w:val="20"/>
                <w:lang w:val="ru-RU" w:eastAsia="ru-RU"/>
              </w:rPr>
              <w:t>Разом витрати (</w:t>
            </w:r>
            <w:r w:rsidRPr="001146E9">
              <w:rPr>
                <w:rFonts w:ascii="Times New Roman" w:eastAsia="Times New Roman" w:hAnsi="Times New Roman" w:cs="Times New Roman"/>
                <w:b/>
                <w:color w:val="000000"/>
                <w:sz w:val="20"/>
                <w:szCs w:val="20"/>
                <w:lang w:eastAsia="ru-RU"/>
              </w:rPr>
              <w:t>2</w:t>
            </w:r>
            <w:r w:rsidRPr="001146E9">
              <w:rPr>
                <w:rFonts w:ascii="Times New Roman" w:eastAsia="Times New Roman" w:hAnsi="Times New Roman" w:cs="Times New Roman"/>
                <w:b/>
                <w:color w:val="000000"/>
                <w:sz w:val="20"/>
                <w:szCs w:val="20"/>
                <w:lang w:val="ru-RU" w:eastAsia="ru-RU"/>
              </w:rPr>
              <w:t>0</w:t>
            </w:r>
            <w:r w:rsidRPr="001146E9">
              <w:rPr>
                <w:rFonts w:ascii="Times New Roman" w:eastAsia="Times New Roman" w:hAnsi="Times New Roman" w:cs="Times New Roman"/>
                <w:b/>
                <w:color w:val="000000"/>
                <w:sz w:val="20"/>
                <w:szCs w:val="20"/>
                <w:lang w:eastAsia="ru-RU"/>
              </w:rPr>
              <w:t>5</w:t>
            </w:r>
            <w:r w:rsidRPr="001146E9">
              <w:rPr>
                <w:rFonts w:ascii="Times New Roman" w:eastAsia="Times New Roman" w:hAnsi="Times New Roman" w:cs="Times New Roman"/>
                <w:b/>
                <w:color w:val="000000"/>
                <w:sz w:val="20"/>
                <w:szCs w:val="20"/>
                <w:lang w:val="ru-RU" w:eastAsia="ru-RU"/>
              </w:rPr>
              <w:t xml:space="preserve">0 + </w:t>
            </w:r>
            <w:r w:rsidRPr="001146E9">
              <w:rPr>
                <w:rFonts w:ascii="Times New Roman" w:eastAsia="Times New Roman" w:hAnsi="Times New Roman" w:cs="Times New Roman"/>
                <w:b/>
                <w:color w:val="000000"/>
                <w:sz w:val="20"/>
                <w:szCs w:val="20"/>
                <w:lang w:eastAsia="ru-RU"/>
              </w:rPr>
              <w:t>2180</w:t>
            </w:r>
            <w:r w:rsidRPr="001146E9">
              <w:rPr>
                <w:rFonts w:ascii="Times New Roman" w:eastAsia="Times New Roman" w:hAnsi="Times New Roman" w:cs="Times New Roman"/>
                <w:b/>
                <w:color w:val="000000"/>
                <w:sz w:val="20"/>
                <w:szCs w:val="20"/>
                <w:lang w:val="ru-RU" w:eastAsia="ru-RU"/>
              </w:rPr>
              <w:t xml:space="preserve">+ </w:t>
            </w:r>
            <w:r w:rsidRPr="001146E9">
              <w:rPr>
                <w:rFonts w:ascii="Times New Roman" w:eastAsia="Times New Roman" w:hAnsi="Times New Roman" w:cs="Times New Roman"/>
                <w:b/>
                <w:color w:val="000000"/>
                <w:sz w:val="20"/>
                <w:szCs w:val="20"/>
                <w:lang w:eastAsia="ru-RU"/>
              </w:rPr>
              <w:t>2270</w:t>
            </w:r>
            <w:r w:rsidRPr="001146E9">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( 33.8 )</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1146E9">
              <w:rPr>
                <w:rFonts w:ascii="Times New Roman" w:eastAsia="Times New Roman" w:hAnsi="Times New Roman" w:cs="Times New Roman"/>
                <w:b/>
                <w:color w:val="000000"/>
                <w:sz w:val="20"/>
                <w:szCs w:val="20"/>
                <w:lang w:val="ru-RU" w:eastAsia="ru-RU"/>
              </w:rPr>
              <w:t>Фінансовий результат до оподаткування (</w:t>
            </w:r>
            <w:r w:rsidRPr="001146E9">
              <w:rPr>
                <w:rFonts w:ascii="Times New Roman" w:eastAsia="Times New Roman" w:hAnsi="Times New Roman" w:cs="Times New Roman"/>
                <w:b/>
                <w:color w:val="000000"/>
                <w:sz w:val="20"/>
                <w:szCs w:val="20"/>
                <w:lang w:val="en-US" w:eastAsia="ru-RU"/>
              </w:rPr>
              <w:t xml:space="preserve">2280 </w:t>
            </w:r>
            <w:r w:rsidRPr="001146E9">
              <w:rPr>
                <w:rFonts w:ascii="Times New Roman" w:eastAsia="Times New Roman" w:hAnsi="Times New Roman" w:cs="Times New Roman"/>
                <w:b/>
                <w:color w:val="000000"/>
                <w:sz w:val="20"/>
                <w:szCs w:val="20"/>
                <w:lang w:val="ru-RU" w:eastAsia="ru-RU"/>
              </w:rPr>
              <w:t xml:space="preserve">– </w:t>
            </w:r>
            <w:r w:rsidRPr="001146E9">
              <w:rPr>
                <w:rFonts w:ascii="Times New Roman" w:eastAsia="Times New Roman" w:hAnsi="Times New Roman" w:cs="Times New Roman"/>
                <w:b/>
                <w:color w:val="000000"/>
                <w:sz w:val="20"/>
                <w:szCs w:val="20"/>
                <w:lang w:val="en-US" w:eastAsia="ru-RU"/>
              </w:rPr>
              <w:t>2285</w:t>
            </w:r>
            <w:r w:rsidRPr="001146E9">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114.0</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61.6</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( 5.7 )</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    --    )</w:t>
            </w:r>
          </w:p>
        </w:tc>
      </w:tr>
      <w:tr w:rsidR="001146E9" w:rsidRPr="001146E9" w:rsidTr="00BC3D09">
        <w:tc>
          <w:tcPr>
            <w:tcW w:w="5670"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rPr>
                <w:rFonts w:ascii="Times New Roman" w:eastAsia="Times New Roman" w:hAnsi="Times New Roman" w:cs="Times New Roman"/>
                <w:sz w:val="20"/>
                <w:szCs w:val="20"/>
                <w:lang w:eastAsia="ru-RU"/>
              </w:rPr>
            </w:pPr>
            <w:r w:rsidRPr="001146E9">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val="en-US" w:eastAsia="ru-RU"/>
              </w:rPr>
            </w:pPr>
            <w:r w:rsidRPr="001146E9">
              <w:rPr>
                <w:rFonts w:ascii="Times New Roman" w:eastAsia="Times New Roman" w:hAnsi="Times New Roman" w:cs="Times New Roman"/>
                <w:sz w:val="20"/>
                <w:szCs w:val="20"/>
                <w:lang w:val="en-US" w:eastAsia="ru-RU"/>
              </w:rPr>
              <w:t>108.3</w:t>
            </w:r>
          </w:p>
        </w:tc>
        <w:tc>
          <w:tcPr>
            <w:tcW w:w="1559" w:type="dxa"/>
            <w:tcBorders>
              <w:top w:val="single" w:sz="4" w:space="0" w:color="auto"/>
              <w:left w:val="single" w:sz="4" w:space="0" w:color="auto"/>
              <w:bottom w:val="single" w:sz="4" w:space="0" w:color="auto"/>
              <w:right w:val="single" w:sz="4" w:space="0" w:color="auto"/>
            </w:tcBorders>
            <w:vAlign w:val="center"/>
          </w:tcPr>
          <w:p w:rsidR="001146E9" w:rsidRPr="001146E9" w:rsidRDefault="001146E9" w:rsidP="001146E9">
            <w:pPr>
              <w:widowControl w:val="0"/>
              <w:spacing w:after="0" w:line="240" w:lineRule="auto"/>
              <w:jc w:val="center"/>
              <w:rPr>
                <w:rFonts w:ascii="Times New Roman" w:eastAsia="Times New Roman" w:hAnsi="Times New Roman" w:cs="Times New Roman"/>
                <w:sz w:val="20"/>
                <w:szCs w:val="20"/>
                <w:lang w:eastAsia="ru-RU"/>
              </w:rPr>
            </w:pPr>
            <w:r w:rsidRPr="001146E9">
              <w:rPr>
                <w:rFonts w:ascii="Times New Roman" w:eastAsia="Times New Roman" w:hAnsi="Times New Roman" w:cs="Times New Roman"/>
                <w:sz w:val="20"/>
                <w:szCs w:val="20"/>
                <w:lang w:val="en-US" w:eastAsia="ru-RU"/>
              </w:rPr>
              <w:t>61.6</w:t>
            </w:r>
          </w:p>
        </w:tc>
      </w:tr>
    </w:tbl>
    <w:p w:rsidR="001146E9" w:rsidRPr="001146E9" w:rsidRDefault="001146E9" w:rsidP="001146E9">
      <w:pPr>
        <w:widowControl w:val="0"/>
        <w:spacing w:after="0" w:line="240" w:lineRule="auto"/>
        <w:jc w:val="both"/>
        <w:rPr>
          <w:rFonts w:ascii="Arial Narrow" w:eastAsia="Times New Roman" w:hAnsi="Arial Narrow" w:cs="Arial Narrow"/>
          <w:sz w:val="20"/>
          <w:szCs w:val="20"/>
          <w:lang w:val="ru-RU" w:eastAsia="ru-RU"/>
        </w:rPr>
      </w:pPr>
    </w:p>
    <w:p w:rsidR="001146E9" w:rsidRPr="001146E9" w:rsidRDefault="001146E9" w:rsidP="001146E9">
      <w:pPr>
        <w:widowControl w:val="0"/>
        <w:spacing w:after="0" w:line="240" w:lineRule="auto"/>
        <w:jc w:val="both"/>
        <w:rPr>
          <w:rFonts w:ascii="Courier New" w:eastAsia="Times New Roman" w:hAnsi="Courier New" w:cs="Courier New"/>
          <w:b/>
          <w:color w:val="000000"/>
          <w:sz w:val="20"/>
          <w:szCs w:val="20"/>
          <w:lang w:val="ru-RU" w:eastAsia="ru-RU"/>
        </w:rPr>
      </w:pPr>
      <w:r w:rsidRPr="001146E9">
        <w:rPr>
          <w:rFonts w:ascii="Courier New" w:eastAsia="Times New Roman" w:hAnsi="Courier New" w:cs="Courier New"/>
          <w:color w:val="000000"/>
          <w:sz w:val="20"/>
          <w:szCs w:val="20"/>
          <w:lang w:val="en-US" w:eastAsia="ru-RU"/>
        </w:rPr>
        <w:t>д/н</w:t>
      </w:r>
    </w:p>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1146E9" w:rsidRPr="001146E9" w:rsidTr="00BC3D09">
        <w:tc>
          <w:tcPr>
            <w:tcW w:w="2943"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sz w:val="20"/>
                <w:szCs w:val="20"/>
                <w:lang w:val="en-US" w:eastAsia="ru-RU"/>
              </w:rPr>
              <w:t>Виконавчий директор</w:t>
            </w:r>
          </w:p>
        </w:tc>
        <w:tc>
          <w:tcPr>
            <w:tcW w:w="2765" w:type="dxa"/>
            <w:shd w:val="clear" w:color="auto" w:fill="auto"/>
            <w:vAlign w:val="center"/>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sz w:val="20"/>
                <w:szCs w:val="20"/>
                <w:lang w:val="en-US" w:eastAsia="ru-RU"/>
              </w:rPr>
              <w:t>Клюк Роман Михайлович</w:t>
            </w:r>
          </w:p>
        </w:tc>
      </w:tr>
      <w:tr w:rsidR="001146E9" w:rsidRPr="001146E9" w:rsidTr="00BC3D09">
        <w:tc>
          <w:tcPr>
            <w:tcW w:w="2943"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color w:val="000000"/>
                <w:sz w:val="16"/>
                <w:szCs w:val="16"/>
                <w:lang w:val="en-US" w:eastAsia="ru-RU"/>
              </w:rPr>
              <w:t>(</w:t>
            </w:r>
            <w:r w:rsidRPr="001146E9">
              <w:rPr>
                <w:rFonts w:ascii="Times New Roman" w:eastAsia="Times New Roman" w:hAnsi="Times New Roman" w:cs="Times New Roman"/>
                <w:b/>
                <w:color w:val="000000"/>
                <w:sz w:val="16"/>
                <w:szCs w:val="16"/>
                <w:lang w:val="ru-RU" w:eastAsia="ru-RU"/>
              </w:rPr>
              <w:t>підпис</w:t>
            </w:r>
            <w:r w:rsidRPr="001146E9">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1146E9" w:rsidRPr="001146E9" w:rsidTr="00BC3D09">
        <w:tc>
          <w:tcPr>
            <w:tcW w:w="2943"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1146E9" w:rsidRPr="001146E9" w:rsidTr="00BC3D09">
        <w:trPr>
          <w:trHeight w:val="70"/>
        </w:trPr>
        <w:tc>
          <w:tcPr>
            <w:tcW w:w="2943"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sz w:val="20"/>
                <w:szCs w:val="20"/>
                <w:lang w:val="ru-RU" w:eastAsia="ru-RU"/>
              </w:rPr>
              <w:t>Головний бухгалтер</w:t>
            </w:r>
            <w:r w:rsidRPr="001146E9">
              <w:rPr>
                <w:rFonts w:ascii="Times New Roman" w:eastAsia="Times New Roman" w:hAnsi="Times New Roman" w:cs="Times New Roman"/>
                <w:b/>
                <w:color w:val="000000"/>
                <w:sz w:val="20"/>
                <w:szCs w:val="20"/>
                <w:lang w:val="ru-RU" w:eastAsia="ru-RU"/>
              </w:rPr>
              <w:t xml:space="preserve"> </w:t>
            </w:r>
            <w:r w:rsidRPr="001146E9">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sz w:val="20"/>
                <w:szCs w:val="20"/>
                <w:lang w:val="en-US" w:eastAsia="ru-RU"/>
              </w:rPr>
              <w:t>Клюк Роман Михайлович</w:t>
            </w:r>
          </w:p>
        </w:tc>
      </w:tr>
      <w:tr w:rsidR="001146E9" w:rsidRPr="001146E9" w:rsidTr="00BC3D09">
        <w:tc>
          <w:tcPr>
            <w:tcW w:w="2943"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146E9">
              <w:rPr>
                <w:rFonts w:ascii="Times New Roman" w:eastAsia="Times New Roman" w:hAnsi="Times New Roman" w:cs="Times New Roman"/>
                <w:b/>
                <w:color w:val="000000"/>
                <w:sz w:val="16"/>
                <w:szCs w:val="16"/>
                <w:lang w:val="en-US" w:eastAsia="ru-RU"/>
              </w:rPr>
              <w:t>(</w:t>
            </w:r>
            <w:r w:rsidRPr="001146E9">
              <w:rPr>
                <w:rFonts w:ascii="Times New Roman" w:eastAsia="Times New Roman" w:hAnsi="Times New Roman" w:cs="Times New Roman"/>
                <w:b/>
                <w:color w:val="000000"/>
                <w:sz w:val="16"/>
                <w:szCs w:val="16"/>
                <w:lang w:val="ru-RU" w:eastAsia="ru-RU"/>
              </w:rPr>
              <w:t>підпис</w:t>
            </w:r>
            <w:r w:rsidRPr="001146E9">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1146E9" w:rsidRPr="001146E9" w:rsidRDefault="001146E9" w:rsidP="001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1146E9" w:rsidRPr="001146E9" w:rsidRDefault="001146E9" w:rsidP="001146E9">
      <w:pPr>
        <w:widowControl w:val="0"/>
        <w:spacing w:after="0" w:line="240" w:lineRule="auto"/>
        <w:ind w:firstLine="567"/>
        <w:rPr>
          <w:rFonts w:ascii="Arial Narrow" w:eastAsia="Times New Roman" w:hAnsi="Arial Narrow" w:cs="Arial Narrow"/>
          <w:lang w:val="ru-RU" w:eastAsia="ru-RU"/>
        </w:rPr>
      </w:pPr>
    </w:p>
    <w:p w:rsidR="001146E9" w:rsidRDefault="001146E9">
      <w:pPr>
        <w:sectPr w:rsidR="001146E9" w:rsidSect="001146E9">
          <w:pgSz w:w="11906" w:h="16838"/>
          <w:pgMar w:top="363" w:right="567" w:bottom="363" w:left="1417" w:header="708" w:footer="708" w:gutter="0"/>
          <w:cols w:space="708"/>
          <w:docGrid w:linePitch="360"/>
        </w:sectPr>
      </w:pPr>
    </w:p>
    <w:p w:rsidR="001146E9" w:rsidRPr="001146E9" w:rsidRDefault="001146E9" w:rsidP="001146E9">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1146E9" w:rsidRPr="001146E9" w:rsidRDefault="001146E9" w:rsidP="001146E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1146E9">
        <w:rPr>
          <w:rFonts w:ascii="Times New Roman" w:eastAsia="Times New Roman" w:hAnsi="Times New Roman" w:cs="Times New Roman"/>
          <w:b/>
          <w:bCs/>
          <w:color w:val="000000"/>
          <w:sz w:val="27"/>
          <w:szCs w:val="27"/>
          <w:lang w:eastAsia="uk-UA"/>
        </w:rPr>
        <w:t xml:space="preserve">XVI. Твердження щодо </w:t>
      </w:r>
      <w:r w:rsidRPr="001146E9">
        <w:rPr>
          <w:rFonts w:ascii="Times New Roman" w:eastAsia="Times New Roman" w:hAnsi="Times New Roman" w:cs="Times New Roman"/>
          <w:b/>
          <w:bCs/>
          <w:color w:val="000000"/>
          <w:sz w:val="27"/>
          <w:szCs w:val="27"/>
          <w:lang w:val="en-US" w:eastAsia="uk-UA"/>
        </w:rPr>
        <w:t xml:space="preserve">річної </w:t>
      </w:r>
      <w:r w:rsidRPr="001146E9">
        <w:rPr>
          <w:rFonts w:ascii="Times New Roman" w:eastAsia="Times New Roman" w:hAnsi="Times New Roman" w:cs="Times New Roman"/>
          <w:b/>
          <w:bCs/>
          <w:color w:val="000000"/>
          <w:sz w:val="27"/>
          <w:szCs w:val="27"/>
          <w:lang w:eastAsia="uk-UA"/>
        </w:rPr>
        <w:t>інформації</w:t>
      </w:r>
    </w:p>
    <w:p w:rsidR="001146E9" w:rsidRPr="001146E9" w:rsidRDefault="001146E9" w:rsidP="001146E9">
      <w:pPr>
        <w:spacing w:after="0" w:line="240" w:lineRule="auto"/>
        <w:rPr>
          <w:rFonts w:ascii="Times New Roman" w:eastAsia="Times New Roman" w:hAnsi="Times New Roman" w:cs="Times New Roman"/>
          <w:sz w:val="20"/>
          <w:szCs w:val="20"/>
          <w:lang w:eastAsia="uk-UA"/>
        </w:rPr>
      </w:pPr>
      <w:r w:rsidRPr="001146E9">
        <w:rPr>
          <w:rFonts w:ascii="Times New Roman" w:eastAsia="Times New Roman" w:hAnsi="Times New Roman" w:cs="Times New Roman"/>
          <w:sz w:val="20"/>
          <w:szCs w:val="20"/>
          <w:lang w:eastAsia="uk-UA"/>
        </w:rPr>
        <w:t>Посадові особи емітента, які здійснюють управлінські функції та підписують річну інформацію емітента, офіційно підтверджують,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311170" w:rsidRDefault="00311170"/>
    <w:sectPr w:rsidR="00311170" w:rsidSect="001146E9">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26">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E9"/>
    <w:rsid w:val="001146E9"/>
    <w:rsid w:val="00311170"/>
    <w:rsid w:val="00DB5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46E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46E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50015</Words>
  <Characters>28510</Characters>
  <Application>Microsoft Office Word</Application>
  <DocSecurity>0</DocSecurity>
  <Lines>237</Lines>
  <Paragraphs>156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SVM</dc:creator>
  <cp:lastModifiedBy>SVM</cp:lastModifiedBy>
  <cp:revision>2</cp:revision>
  <dcterms:created xsi:type="dcterms:W3CDTF">2020-03-31T10:59:00Z</dcterms:created>
  <dcterms:modified xsi:type="dcterms:W3CDTF">2020-03-31T10:59:00Z</dcterms:modified>
</cp:coreProperties>
</file>